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81" w:rsidRDefault="008E0B81" w:rsidP="00C3174A">
      <w:pPr>
        <w:spacing w:after="0" w:line="360" w:lineRule="auto"/>
        <w:jc w:val="center"/>
      </w:pPr>
      <w:bookmarkStart w:id="0" w:name="_GoBack"/>
      <w:bookmarkEnd w:id="0"/>
    </w:p>
    <w:p w:rsidR="008E0B81" w:rsidRDefault="008E0B81" w:rsidP="00C3174A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53D6AFD" wp14:editId="303E5064">
            <wp:extent cx="5191077" cy="3495675"/>
            <wp:effectExtent l="0" t="0" r="0" b="0"/>
            <wp:docPr id="27" name="Рисунок 27" descr="C:\мои документы\Публичный доклад\Публичный отчет за 2016 г\news1_sm_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убличный доклад\Публичный отчет за 2016 г\news1_sm_6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077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81" w:rsidRDefault="008E0B81" w:rsidP="00C3174A">
      <w:pPr>
        <w:spacing w:after="0" w:line="360" w:lineRule="auto"/>
        <w:jc w:val="center"/>
      </w:pPr>
    </w:p>
    <w:p w:rsidR="008E0B81" w:rsidRPr="005A6DBE" w:rsidRDefault="008E0B81" w:rsidP="00C3174A">
      <w:pPr>
        <w:tabs>
          <w:tab w:val="left" w:pos="29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0B81" w:rsidRPr="005A6DBE" w:rsidRDefault="008E0B81" w:rsidP="00C3174A">
      <w:pPr>
        <w:tabs>
          <w:tab w:val="left" w:pos="29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Ч</w:t>
      </w:r>
      <w:r w:rsidR="00A6724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итинской городской организации П</w:t>
      </w:r>
      <w:r w:rsidRPr="005A6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рофсоюза</w:t>
      </w:r>
    </w:p>
    <w:p w:rsidR="008E0B81" w:rsidRPr="005A6DBE" w:rsidRDefault="008E0B81" w:rsidP="00C3174A">
      <w:pPr>
        <w:tabs>
          <w:tab w:val="left" w:pos="292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6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работников народного образования и науки РФ</w:t>
      </w:r>
    </w:p>
    <w:p w:rsidR="008E0B81" w:rsidRDefault="00BD1ED1" w:rsidP="00C3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 2017</w:t>
      </w:r>
      <w:r w:rsidR="008E0B81" w:rsidRPr="005A6DB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год.</w:t>
      </w:r>
    </w:p>
    <w:p w:rsidR="008E0B81" w:rsidRDefault="008E0B81" w:rsidP="00C3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0B81" w:rsidRDefault="008E0B81" w:rsidP="00C3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0B81" w:rsidRDefault="008E0B81" w:rsidP="00C317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0B81" w:rsidRDefault="008E0B81" w:rsidP="00C3174A">
      <w:pPr>
        <w:spacing w:after="0" w:line="360" w:lineRule="auto"/>
      </w:pPr>
    </w:p>
    <w:p w:rsidR="008E0B81" w:rsidRDefault="008E0B81" w:rsidP="00C3174A">
      <w:pPr>
        <w:spacing w:after="0" w:line="360" w:lineRule="auto"/>
      </w:pPr>
    </w:p>
    <w:p w:rsidR="008E0B81" w:rsidRDefault="008E0B81" w:rsidP="00C3174A">
      <w:pPr>
        <w:spacing w:after="0" w:line="360" w:lineRule="auto"/>
      </w:pPr>
    </w:p>
    <w:p w:rsidR="008E0B81" w:rsidRDefault="008E0B81" w:rsidP="00C3174A">
      <w:pPr>
        <w:spacing w:after="0" w:line="360" w:lineRule="auto"/>
      </w:pPr>
    </w:p>
    <w:p w:rsidR="008E0B81" w:rsidRDefault="008E0B81" w:rsidP="00C3174A">
      <w:pPr>
        <w:spacing w:after="0" w:line="360" w:lineRule="auto"/>
      </w:pPr>
    </w:p>
    <w:p w:rsidR="00A6724B" w:rsidRDefault="00A6724B" w:rsidP="00C3174A">
      <w:pPr>
        <w:spacing w:after="0" w:line="360" w:lineRule="auto"/>
      </w:pPr>
    </w:p>
    <w:p w:rsidR="00A6724B" w:rsidRDefault="00A6724B" w:rsidP="00C3174A">
      <w:pPr>
        <w:spacing w:after="0" w:line="360" w:lineRule="auto"/>
      </w:pPr>
    </w:p>
    <w:p w:rsidR="001056D5" w:rsidRPr="002B61F1" w:rsidRDefault="00BD1ED1" w:rsidP="00C3174A">
      <w:pPr>
        <w:tabs>
          <w:tab w:val="left" w:pos="38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Чита, 2018</w:t>
      </w:r>
      <w:r w:rsidR="002B61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64E" w:rsidRPr="005B264E" w:rsidRDefault="005B264E" w:rsidP="00C317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F60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работа</w:t>
      </w:r>
      <w:r w:rsidRPr="005B2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 января 2018 года на учете в Читинской городской организации Профсоюза работников народного образования  и науки РФ состоит 123 первичных профсоюзных организаций, в которых состоят на учете 2502 членов профсоюза работающих и 231 неработающие пенсионеры.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первичных профсоюзных организаций в городской организации профсоюза уменьшилось в связи с упразднением 8 малочисленных первичных профсоюзных организаций, численностью 1-2 человека (Краевая кадетская школа-интернат, МБДОУ № 1, 2, 5, 25, 39, 43, 62). Эти члены профсоюза поставлены на учет в первичную профсоюзную организацию городского комитета профсоюза. </w:t>
      </w:r>
    </w:p>
    <w:p w:rsidR="00900C05" w:rsidRPr="00900C05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Ликвидировано</w:t>
      </w:r>
      <w:r w:rsidR="00900C05"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малочисленных первичных профсоюзных организаций первичных профсоюзных организаций в связи с выбытием 54 членов профсоюза. 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созданы  3 первичные профсоюзные организации в ГОУ «Забайкальский краевой лицей-интернат», МБДОУ «Детский сад № 97», ГБУ «СШОР по боксу».  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Читинской городской организации есть программа по мотивации профсоюзного членства, составлен реестр образовательных организаций, где нет первичных профсоюзных  организаций и малочисленных организаций. Проводится работа по вовлечению в ряды членов профсоюза, но общий процент численности работающих членов профсоюза менее 50 %.</w:t>
      </w:r>
    </w:p>
    <w:p w:rsidR="00900C05" w:rsidRPr="00900C05" w:rsidRDefault="00900C05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прошло 4 заседания Президиума городского комитета профсоюза, на которых рассматривалось 3 вопроса по мотивации профсоюзного членства и росту рядов:</w:t>
      </w:r>
      <w:proofErr w:type="gramEnd"/>
    </w:p>
    <w:p w:rsidR="00900C05" w:rsidRPr="00900C05" w:rsidRDefault="00900C05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C05">
        <w:rPr>
          <w:rFonts w:ascii="Times New Roman" w:hAnsi="Times New Roman" w:cs="Times New Roman"/>
          <w:sz w:val="28"/>
          <w:szCs w:val="28"/>
        </w:rPr>
        <w:t>- о работе первичных профсоюзных организаций МБДОУ № 9, 77 по мотивации профсоюзного членства, росту рядов и повышению авторитета первичной профсоюзной организации.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hAnsi="Times New Roman" w:cs="Times New Roman"/>
          <w:sz w:val="28"/>
          <w:szCs w:val="28"/>
        </w:rPr>
        <w:t xml:space="preserve">- об информационной работе и ее роли в мотивации профсоюзного членства в первичных профсоюзных организациях МБДОУ № 20, 96. 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00C05">
        <w:rPr>
          <w:rFonts w:ascii="Times New Roman" w:hAnsi="Times New Roman" w:cs="Times New Roman"/>
          <w:sz w:val="28"/>
          <w:szCs w:val="28"/>
        </w:rPr>
        <w:t xml:space="preserve">- об информационной работе и ее роли в мотивации профсоюзного членства в первичных профсоюзных организациях МБДОУ № 72, 97. 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проводится </w:t>
      </w: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профсоюзного актива по мотивации</w:t>
      </w:r>
      <w:proofErr w:type="gramEnd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членства,  росту рядов в первичных профсоюзных организациях. Вопросы по организационной работе, мотивации профсоюзного членства и обмену опытом работы  первичных профсоюзных организаций рассматривались на семинарах-практикумах председателей первичных профсоюзных организаций.  </w:t>
      </w:r>
    </w:p>
    <w:p w:rsidR="00900C05" w:rsidRP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с членами президиума, с председателями первичных профсоюзных организаций и руководителями образовательных организаций. Регулярно проводятся информационные собрания в первичных профсоюзных организациях о деятельности городской, краевой и вышестоящих организаций профсоюза. </w:t>
      </w:r>
      <w:proofErr w:type="gramStart"/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проведено</w:t>
      </w:r>
      <w:r w:rsidRPr="00900C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0C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58 информационных </w:t>
      </w: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в трудовых коллективах. </w:t>
      </w:r>
      <w:proofErr w:type="gramEnd"/>
    </w:p>
    <w:p w:rsidR="00900C05" w:rsidRDefault="00900C05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информационный буклет «Почему сегодня надо быть членом профсоюза?», который роздан в каждую первичную профсоюзную организацию и всем молодым педагогам.</w:t>
      </w:r>
    </w:p>
    <w:p w:rsidR="002B61F1" w:rsidRPr="002B61F1" w:rsidRDefault="002B61F1" w:rsidP="00C31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работа.</w:t>
      </w:r>
    </w:p>
    <w:p w:rsidR="002B61F1" w:rsidRDefault="002B61F1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AC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 объявлен г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C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профсоюзного </w:t>
      </w:r>
      <w:r w:rsidRPr="002B6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Общероссийском </w:t>
      </w:r>
      <w:r w:rsidR="00AC01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Профсоюзе образования и г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C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профсоюзной информации в Федерации профсоюзов Забайкалья. </w:t>
      </w:r>
    </w:p>
    <w:p w:rsidR="006F02BE" w:rsidRDefault="006F02BE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изменилось отношение к информационной работе. На отчетно-выборных собраниях разработаны меры по совершенствованию информационной деятельности первичных профсоюзных организациях.</w:t>
      </w:r>
    </w:p>
    <w:p w:rsidR="00541B4C" w:rsidRDefault="00541B4C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первичных профсоюзных организациях есть профсоюзные уголки, в которых отражается деятельность первичных и вышестоящих профсоюзных организаций, размещаются материалы в помощь профсоюзному активу.</w:t>
      </w:r>
    </w:p>
    <w:p w:rsidR="00541B4C" w:rsidRPr="002B61F1" w:rsidRDefault="00541B4C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широко используется площадка педагогических советов, собраний трудового коллектива для информирования членов коллектива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Профсоюза всех уровней, доносится информация с городских совещаний.</w:t>
      </w:r>
    </w:p>
    <w:p w:rsidR="00AC01DB" w:rsidRDefault="002B61F1" w:rsidP="00C317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года профсоюзного PR-движения</w:t>
      </w:r>
      <w:r w:rsid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пленум городского комитета профсоюза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публичном отчете городского </w:t>
      </w:r>
      <w:proofErr w:type="gramStart"/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Читинской городской организации Профсоюза работников народного образования</w:t>
      </w:r>
      <w:proofErr w:type="gramEnd"/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РФ за 2016 г.».</w:t>
      </w:r>
    </w:p>
    <w:p w:rsidR="002B61F1" w:rsidRPr="002B61F1" w:rsidRDefault="002B61F1" w:rsidP="00C317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C01DB"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заседаниях президиумов </w:t>
      </w:r>
      <w:r w:rsid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</w:t>
      </w:r>
      <w:r w:rsidR="00AC01DB"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61F1" w:rsidRPr="002B61F1" w:rsidRDefault="002B61F1" w:rsidP="00C317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проведении Года профсоюзного 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-движения в городской организации профсоюза.</w:t>
      </w:r>
    </w:p>
    <w:p w:rsidR="002B61F1" w:rsidRPr="002B61F1" w:rsidRDefault="002B61F1" w:rsidP="00C317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Отчеты председателей первичных профсоюзных организаций МБОУ СОШ № 18, МБДОУ № 24 по информационной работе.</w:t>
      </w:r>
    </w:p>
    <w:p w:rsidR="002B61F1" w:rsidRPr="002B61F1" w:rsidRDefault="002B61F1" w:rsidP="00C317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61F1">
        <w:rPr>
          <w:rFonts w:ascii="Times New Roman" w:eastAsia="Calibri" w:hAnsi="Times New Roman" w:cs="Times New Roman"/>
          <w:sz w:val="28"/>
          <w:szCs w:val="28"/>
        </w:rPr>
        <w:t>Об информационной работе и ее роли в мотивации профсоюзного членства в первичных профсоюзных организациях МБДОУ № 20, 96.</w:t>
      </w:r>
    </w:p>
    <w:p w:rsidR="002B61F1" w:rsidRPr="002B61F1" w:rsidRDefault="002B61F1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по организации подписки на газету «Мой профсоюз», итоги подписки на второе полугодие 2017 г. </w:t>
      </w:r>
    </w:p>
    <w:p w:rsidR="002B61F1" w:rsidRPr="002B61F1" w:rsidRDefault="002B61F1" w:rsidP="00C317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B61F1">
        <w:rPr>
          <w:rFonts w:ascii="Times New Roman" w:eastAsia="Calibri" w:hAnsi="Times New Roman" w:cs="Times New Roman"/>
          <w:sz w:val="28"/>
          <w:szCs w:val="28"/>
        </w:rPr>
        <w:t>Об информационной работе и ее роли в мотивации профсоюзного членства в первичных профсоюзных организациях МБДОУ № 72, 97.</w:t>
      </w:r>
    </w:p>
    <w:p w:rsidR="00AC01DB" w:rsidRDefault="00AC01DB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готовится информация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городской организации профсоюза для сайтов краевой организации профсоюза, комитета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«Город Чита», рассылаются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информационно-аналитических материалов городской, краевой организации профсоюза, федерации профсоюзов Забайкалья в первичные профсоюзные организации Профсоюза.</w:t>
      </w:r>
    </w:p>
    <w:p w:rsidR="002B61F1" w:rsidRPr="002B61F1" w:rsidRDefault="00AC01DB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и издано 8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бюллетеней «В помощь профсоюзному активу» для профсоюзных уголков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74A" w:rsidRDefault="00AC01DB" w:rsidP="00C3174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2017 года организована подписка и создана профсоюзная страница в городском журнале 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GNMC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B61F1" w:rsidRPr="002B61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Подготовлено и опубликовано 6</w:t>
      </w:r>
      <w:r w:rsidRPr="002B61F1">
        <w:rPr>
          <w:rFonts w:ascii="Times New Roman" w:eastAsia="Calibri" w:hAnsi="Times New Roman" w:cs="Times New Roman"/>
          <w:sz w:val="28"/>
          <w:szCs w:val="28"/>
        </w:rPr>
        <w:t xml:space="preserve"> статей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 трудового законодательства.</w:t>
      </w:r>
      <w:r w:rsidRPr="002B61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1F1" w:rsidRDefault="00AC01DB" w:rsidP="00C3174A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подписка</w:t>
      </w:r>
      <w:r w:rsidR="002B61F1" w:rsidRPr="002B6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газету «Мой профсоюз»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выписано 96 экземпляров для первичных профсоюзных организаций.</w:t>
      </w:r>
    </w:p>
    <w:p w:rsidR="00C3174A" w:rsidRDefault="00AC01DB" w:rsidP="00C3174A">
      <w:pPr>
        <w:pStyle w:val="a3"/>
        <w:spacing w:after="0" w:line="36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Изготовлен  видеоролик </w:t>
      </w:r>
      <w:r w:rsidRP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ородской организации профсоюза» и а</w:t>
      </w:r>
      <w:r w:rsidRPr="00AC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тационный видеоролик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размещены на сайтах комитета образования и краевой организации профсоюза.</w:t>
      </w:r>
      <w:r w:rsidR="00C317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74A">
        <w:rPr>
          <w:rFonts w:ascii="Times New Roman" w:eastAsia="Calibri" w:hAnsi="Times New Roman" w:cs="Times New Roman"/>
          <w:sz w:val="28"/>
          <w:szCs w:val="28"/>
        </w:rPr>
        <w:t>Подготовлен</w:t>
      </w:r>
      <w:r w:rsidR="002B61F1" w:rsidRPr="002B61F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3174A">
        <w:rPr>
          <w:rFonts w:ascii="Times New Roman" w:eastAsia="Calibri" w:hAnsi="Times New Roman" w:cs="Times New Roman"/>
          <w:sz w:val="28"/>
          <w:szCs w:val="28"/>
        </w:rPr>
        <w:t>буклет</w:t>
      </w:r>
      <w:r w:rsidR="002B61F1" w:rsidRPr="002B61F1">
        <w:rPr>
          <w:rFonts w:ascii="Times New Roman" w:eastAsia="Calibri" w:hAnsi="Times New Roman" w:cs="Times New Roman"/>
          <w:sz w:val="28"/>
          <w:szCs w:val="28"/>
        </w:rPr>
        <w:t xml:space="preserve"> «Почему сегод</w:t>
      </w:r>
      <w:r w:rsidR="00C3174A">
        <w:rPr>
          <w:rFonts w:ascii="Times New Roman" w:eastAsia="Calibri" w:hAnsi="Times New Roman" w:cs="Times New Roman"/>
          <w:sz w:val="28"/>
          <w:szCs w:val="28"/>
        </w:rPr>
        <w:t>ня надо быть членом профсоюза?».</w:t>
      </w:r>
    </w:p>
    <w:p w:rsidR="002B61F1" w:rsidRPr="002B61F1" w:rsidRDefault="00C3174A" w:rsidP="00C3174A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Провели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B61F1" w:rsidRPr="002B61F1">
        <w:rPr>
          <w:rFonts w:ascii="Times New Roman" w:eastAsia="Calibri" w:hAnsi="Times New Roman" w:cs="Times New Roman"/>
          <w:sz w:val="28"/>
          <w:szCs w:val="28"/>
        </w:rPr>
        <w:t>бучение профсоюзного актива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информационной работе по темам</w:t>
      </w:r>
      <w:r w:rsidR="002B61F1" w:rsidRPr="002B61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B61F1" w:rsidRPr="002B61F1" w:rsidRDefault="002B61F1" w:rsidP="00C3174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2B6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61F1">
        <w:rPr>
          <w:rFonts w:ascii="Times New Roman" w:eastAsia="Calibri" w:hAnsi="Times New Roman" w:cs="Times New Roman"/>
          <w:sz w:val="28"/>
        </w:rPr>
        <w:t xml:space="preserve">Создание в Профсоюзе единого информационного пространства. Основные задачи первичных организаций Профсоюза в «Год профсоюзного </w:t>
      </w:r>
      <w:r w:rsidRPr="002B61F1">
        <w:rPr>
          <w:rFonts w:ascii="Times New Roman" w:eastAsia="Calibri" w:hAnsi="Times New Roman" w:cs="Times New Roman"/>
          <w:sz w:val="28"/>
          <w:lang w:val="en-US"/>
        </w:rPr>
        <w:t>PR</w:t>
      </w:r>
      <w:r w:rsidRPr="002B61F1">
        <w:rPr>
          <w:rFonts w:ascii="Times New Roman" w:eastAsia="Calibri" w:hAnsi="Times New Roman" w:cs="Times New Roman"/>
          <w:sz w:val="28"/>
        </w:rPr>
        <w:t>-движения» с привлечение специалиста краевого комитета профсоюза Сазоновой В.Т.</w:t>
      </w:r>
    </w:p>
    <w:p w:rsidR="002B61F1" w:rsidRPr="002B61F1" w:rsidRDefault="002B61F1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F1">
        <w:rPr>
          <w:rFonts w:ascii="Times New Roman" w:eastAsia="Calibri" w:hAnsi="Times New Roman" w:cs="Times New Roman"/>
          <w:sz w:val="28"/>
        </w:rPr>
        <w:t>-</w:t>
      </w:r>
      <w:r w:rsidRPr="002B61F1">
        <w:rPr>
          <w:rFonts w:ascii="Times New Roman" w:eastAsia="Calibri" w:hAnsi="Times New Roman" w:cs="Times New Roman"/>
          <w:sz w:val="28"/>
          <w:szCs w:val="28"/>
        </w:rPr>
        <w:t xml:space="preserve"> Профсоюзный уголок как средство информационной работы в первичной профсоюзной организации.</w:t>
      </w:r>
    </w:p>
    <w:p w:rsidR="002B61F1" w:rsidRPr="002B61F1" w:rsidRDefault="002B61F1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F1">
        <w:rPr>
          <w:rFonts w:ascii="Times New Roman" w:eastAsia="Calibri" w:hAnsi="Times New Roman" w:cs="Times New Roman"/>
          <w:sz w:val="28"/>
          <w:szCs w:val="28"/>
        </w:rPr>
        <w:t>- Работа с газетой «Мой профсоюз».</w:t>
      </w:r>
    </w:p>
    <w:p w:rsidR="00900C05" w:rsidRPr="00C3174A" w:rsidRDefault="002B61F1" w:rsidP="00C317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1F1">
        <w:rPr>
          <w:rFonts w:ascii="Times New Roman" w:eastAsia="Calibri" w:hAnsi="Times New Roman" w:cs="Times New Roman"/>
          <w:sz w:val="28"/>
          <w:szCs w:val="28"/>
        </w:rPr>
        <w:t>- «Информационная деятельность – важный фактор повышения мотивации профсоюзного членства». Обмен опытом.</w:t>
      </w:r>
    </w:p>
    <w:p w:rsidR="00F63573" w:rsidRDefault="008C66EB" w:rsidP="00C31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Правозащитная работа.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Правозащитная работа в организации осуществляется внештатными правовыми инспекторами, председателем городской организации Шишовой С.А. и заместителем председателя </w:t>
      </w:r>
      <w:proofErr w:type="spell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Рычковой</w:t>
      </w:r>
      <w:proofErr w:type="spell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председателями первичных профсоюзных организаций, состоящих на учете в Читинской городской организации Профсоюза.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было проверено 174 работодателей по соблюдению законодательства о труде,  обеспечению прав работающих.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изучается делопроизводство образовательных организаций, нормативно-правовая база, коллективные договоры, приложения к ним, в том числе правила внутреннего распорядка, положения по оплате труда, Соглашения по охране труда, трудовые договоры работников, дополнительные соглашения к трудовым договорам,  личные дела работников, книги приказов по личному составу, основной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материалы аттестации на соответствие занимаемой должности и другая документация. </w:t>
      </w:r>
      <w:proofErr w:type="gramEnd"/>
    </w:p>
    <w:p w:rsidR="003921D7" w:rsidRPr="003921D7" w:rsidRDefault="006F19DB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социального партнерства,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 комплексный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5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Комитетом образования городского округа «Город Чита». Это школы № 2, 18, 36, МЯГ № 4, школа-интернат №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городской профсоюзной организации Шишова С.А. входит в состав городской комиссии и проверяет соблюдение руководителями образовательных организаций трудового законодательства, прав работников, оформление приказов по личному составу, заключение трудовых договоров, дополнительных соглашений к ним, личных дел, проведение аттестации на соответствие занимаемой должности, применение дисциплинарных взысканий, поощрений работников, предоставление льгот, предусмот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коллективными договорами, соответствия правил внутреннего трудового распорядка трудовому законодательству.</w:t>
      </w:r>
      <w:proofErr w:type="gramEnd"/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контроля составлены итоговые справки, даны рекомендации и представления по устранению нарушений. По итогам выполнения рекомендаций и представлений руководители образовательных организаций предоставляют информацию об устранении выявленных нарушений. </w:t>
      </w:r>
    </w:p>
    <w:p w:rsidR="003921D7" w:rsidRPr="003921D7" w:rsidRDefault="006F19DB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комитетом образования городского округа «Город Чита»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проверены 4 руководителя образовательных организаций</w:t>
      </w:r>
      <w:r w:rsidRPr="006F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жалоб членов профсоюза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школы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 (2 раза), </w:t>
      </w:r>
      <w:proofErr w:type="spellStart"/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50, детские сады № 25, 65 (2 раза). Все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бращения частично удовлетворены.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Устранены нарушения в оформлении трудовых договоров и проведении аттестации на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занимаемой должности, сняты дисциплинарные взыскания,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наложенные с нарушением трудового законодательства. Руководителям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выписаны представления, н</w:t>
      </w:r>
      <w:r w:rsidR="003921D7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трудо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законодательства устранены</w:t>
      </w:r>
      <w:r w:rsid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прошедшем году было проведено два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тематических общественных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по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темам: «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при изменении условий труда (изменение педагогической нагрузки)», «Контроль за соблюдением законодательства при выполнении рекомендаций при проведении специальной оценки условий труда в образовательных организациях» в городских и краевых образовательных организациях города. </w:t>
      </w:r>
      <w:r w:rsidR="006F1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контролей проверено 159 работодателей. Итоги контроля рассмотрены на президиуме.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общественных контролей проведено обучение председателей первичных профсоюзных организаций, подготовлены и розданы методические материалы, формы представлений, отчетов и т.д.</w:t>
      </w:r>
    </w:p>
    <w:p w:rsid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поступило 27 письменных заявлений от членов профсоюза и председателей 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рвичных профсоюзных организаций.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 11 заявлений от технического персонала школы № 30 об оказании помощи в написании искового заявления на выплаты региональных надбавок на размер МРОТ. Оказана помощь и проведено информационное собрание с заявителями.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- 2 заявления на оказание помощи по предоставлению муниципального общежития. Направлены отношения в администрацию районов г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орода, членам профсоюза выделены комнаты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общежитии.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- 7 заявлений от работников ДОУ № 25, 65  с жалобами на действия руководителей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совместно с комитетом образования городского округа «Город Чита». Выданы предписания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на устранения нарушений трудового законодательства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о выполнении предписаний получены.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учителей школ № 6, 19, 36 по нарушениям в оплате труда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запрос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председателю комитета образования </w:t>
      </w:r>
      <w:proofErr w:type="spellStart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Кирик</w:t>
      </w:r>
      <w:proofErr w:type="spellEnd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Нарушения устранены</w:t>
      </w:r>
      <w:proofErr w:type="gramEnd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заявителям дан ответ.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от учителя школы № 9 о недоплате по больничному листу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рассмотрена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выездом в школу. Нарушение устранено.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письменных заявлений,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проверки работодателей по устным </w:t>
      </w:r>
      <w:r w:rsidR="00CB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обращениям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061" w:rsidRPr="00C67061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восстановлена</w:t>
      </w:r>
      <w:proofErr w:type="gramEnd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работе воспитатель детского сада № 74, </w:t>
      </w:r>
      <w:r w:rsidR="000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</w:t>
      </w:r>
      <w:r w:rsidR="000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сохранили рабочее место за время </w:t>
      </w: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 по уходу за ребенком.</w:t>
      </w:r>
    </w:p>
    <w:p w:rsidR="003921D7" w:rsidRPr="003921D7" w:rsidRDefault="00C67061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проверено обращение заместителя директора по УВР школы № 46, которой директор не хотел предоставить 2 недели неиспользованного отпуска. Кроме этого было нарушено ее право </w:t>
      </w:r>
      <w:proofErr w:type="gramStart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</w:t>
      </w:r>
      <w:proofErr w:type="gramEnd"/>
      <w:r w:rsidRPr="00C6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недели после подачи заявления на увольнение (ст. 80 ТК РФ). Нарушения устранены.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обращений членов профсоюза за 2017 год установлено, что в первом квартале календарного года было очень много обращений с жалобами на задержку выплаты заработной платы, даны консультации по приостановке работы, проведены собрания. Много обращений по переходу на новый порядок оплаты труда, делению источников финансирования, возникшие в связи с этим сокращения библиотекарей, лаборантов, уменьшение оплаты труда. Очень болезненный в городе вопрос по срокам выплаты заработной платы. 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этих обращений городским комитетом профсоюза были подготовлены и направлены обращения губернатору Забайкальского края, прокуратуру края, администрацию городского округа «Город Чита», комитет образования.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второй половине 2017 года (начале этого учебного года) много обращений по вопросам тарификации, начислению заработной платы, взаимодействие с вновь созданной централизованной бухгалтерией. Много вопросов возникает с введением оплаты за соответствие занимаемой должности. Члены профсоюза обращаются с вопросами сохранения </w:t>
      </w:r>
      <w:r w:rsidR="000305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0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соответствие занимаемой должности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переходе из одной образовательной организации в другую, </w:t>
      </w:r>
      <w:r w:rsidR="000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тождественности должностей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аттестации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переводе из одной должности в другую.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2017 года были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изменены штатные расписания в дошкольных организациях. Должность воспитателя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переименована в должность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педагога дополнительного образования по ИЗО, в связи с чем возникло много вопросов по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тождественности результатов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аттестации, оплате труда, отпуску, рабочему времени. 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Много вопросов вызывает раздел оплаты труда «высокие результаты», так как этот раздел играет роль в выравнивании размера заработной платы в связи с изменением условий оплаты труда.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октябре 2017 года поступило много обращений от работников,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совмещающих должности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вредными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запрещено Трудовым кодексом РФ (ст. 282 ТК РФ).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были  расторгнуты трудовые договоры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внутреннему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совместительству. 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Практически, все обращения членов профсоюза решаются положительно. Повысился авторитет первичных профсоюзных организаций, в связи с чем, многие обращения рассматриваются и принимаются руководителями положительные решения без проведения контроля со стороны  городской организации профсоюза. 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прошло 4 заседания Президиума городского комитета профсоюза, на которых рассматривалось 5 вопросов правового направления:</w:t>
      </w:r>
      <w:proofErr w:type="gramEnd"/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подведены итоги Года правовой культуры в городской организации профсоюза за 2016 год. 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21D7">
        <w:rPr>
          <w:rFonts w:ascii="Times New Roman" w:hAnsi="Times New Roman" w:cs="Times New Roman"/>
          <w:sz w:val="28"/>
          <w:szCs w:val="28"/>
        </w:rPr>
        <w:t>о работе первичных профсоюзных организаций МБОУ СОШ № 11, 26 за соблюдением трудового законодательства при установлении учебной нагрузки на новый учебный год.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1D7">
        <w:rPr>
          <w:rFonts w:ascii="Times New Roman" w:hAnsi="Times New Roman" w:cs="Times New Roman"/>
          <w:sz w:val="28"/>
          <w:szCs w:val="28"/>
        </w:rPr>
        <w:t>- о работе первичных профсоюзных организаций МБОУ СОШ № 33, 52 по защите трудовых прав работников.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1D7">
        <w:rPr>
          <w:rFonts w:ascii="Times New Roman" w:hAnsi="Times New Roman" w:cs="Times New Roman"/>
          <w:sz w:val="28"/>
          <w:szCs w:val="28"/>
        </w:rPr>
        <w:t>- об итогах проведения общественных контролей в 2017 году.</w:t>
      </w:r>
    </w:p>
    <w:p w:rsidR="003921D7" w:rsidRPr="003921D7" w:rsidRDefault="003921D7" w:rsidP="00C3174A">
      <w:pPr>
        <w:spacing w:after="0" w:line="36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заслушана работа председателей первичных профсоюзных организаций МБОУ СОШ № 15, 23 о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3921D7" w:rsidRPr="003921D7" w:rsidRDefault="003921D7" w:rsidP="00C3174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помощь первичным профсоюзным организациям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выпущены </w:t>
      </w:r>
      <w:r w:rsidRPr="0060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информационных бюллетеней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1D7" w:rsidRPr="003921D7" w:rsidRDefault="003921D7" w:rsidP="00C3174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3921D7">
        <w:rPr>
          <w:rFonts w:ascii="Times New Roman" w:hAnsi="Times New Roman" w:cs="Times New Roman"/>
          <w:sz w:val="28"/>
          <w:szCs w:val="28"/>
        </w:rPr>
        <w:t>Основные правила при заключении трудового договора.</w:t>
      </w:r>
    </w:p>
    <w:p w:rsidR="003921D7" w:rsidRPr="003921D7" w:rsidRDefault="003921D7" w:rsidP="00C3174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2. Порядок применения дисциплинарного взыскания.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Режим рабочего времени педагогических работников в каникулярное время.</w:t>
      </w:r>
    </w:p>
    <w:p w:rsidR="003921D7" w:rsidRPr="003921D7" w:rsidRDefault="003921D7" w:rsidP="00C3174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разработки должностной инструкции.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Учет мотивированного мнения выборного органа первичной профсоюзной организации. 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Отличие работы по совместительству от совмещения должностей (в сравнительной таблице).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7. Рекомендации по установлению учебной нагрузки педагогическим работникам.</w:t>
      </w:r>
    </w:p>
    <w:p w:rsidR="003921D7" w:rsidRDefault="003921D7" w:rsidP="00C3174A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8. Технология заключения коллективного договора.</w:t>
      </w:r>
    </w:p>
    <w:p w:rsidR="006518C8" w:rsidRPr="003921D7" w:rsidRDefault="006518C8" w:rsidP="00541B4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086" cy="2264691"/>
            <wp:effectExtent l="0" t="0" r="0" b="2540"/>
            <wp:docPr id="3" name="Рисунок 3" descr="C:\мои документы\ФОТО\Фото 2017 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ФОТО\Фото 2017 г\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48" cy="22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261803"/>
            <wp:effectExtent l="0" t="0" r="0" b="5715"/>
            <wp:docPr id="4" name="Рисунок 4" descr="C:\мои документы\ФОТО\Фото 2017 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документы\ФОТО\Фото 2017 г\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37" cy="225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Подготовлены и опубликованы статьи в городской журнал «ГНМЦ.</w:t>
      </w:r>
      <w:proofErr w:type="spellStart"/>
      <w:r w:rsidRPr="003921D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3921D7">
        <w:rPr>
          <w:rFonts w:ascii="Times New Roman" w:eastAsia="Calibri" w:hAnsi="Times New Roman" w:cs="Times New Roman"/>
          <w:sz w:val="28"/>
          <w:szCs w:val="28"/>
        </w:rPr>
        <w:t xml:space="preserve">» по темам: 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-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мотивированного мнения выборного органа первичной профсоюзной организации.</w:t>
      </w:r>
      <w:r w:rsidRPr="003921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21D7">
        <w:rPr>
          <w:rFonts w:ascii="Times New Roman" w:hAnsi="Times New Roman" w:cs="Times New Roman"/>
          <w:sz w:val="28"/>
          <w:szCs w:val="28"/>
        </w:rPr>
        <w:t>Социальное партнерство как фактор формирования качественного образовательного пространства.</w:t>
      </w:r>
      <w:r w:rsidRPr="003921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- Технология заключения коллективного договора.</w:t>
      </w:r>
    </w:p>
    <w:p w:rsidR="003921D7" w:rsidRPr="00902FB9" w:rsidRDefault="003921D7" w:rsidP="00C31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t>Приняли участие в научно-практической конференции Федерации профсоюзов Забайкалья</w:t>
      </w:r>
      <w:r w:rsidR="0052607C">
        <w:rPr>
          <w:rFonts w:ascii="Times New Roman" w:eastAsia="Calibri" w:hAnsi="Times New Roman" w:cs="Times New Roman"/>
          <w:sz w:val="28"/>
          <w:szCs w:val="28"/>
        </w:rPr>
        <w:t xml:space="preserve"> по теме: </w:t>
      </w:r>
      <w:r w:rsidR="0052607C" w:rsidRPr="00161DB3">
        <w:rPr>
          <w:rFonts w:ascii="Times New Roman" w:hAnsi="Times New Roman" w:cs="Times New Roman"/>
          <w:sz w:val="28"/>
          <w:szCs w:val="28"/>
        </w:rPr>
        <w:t>«Современное профсоюзное движение: проблемы и перспективы»</w:t>
      </w:r>
      <w:r w:rsidRPr="003921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1D7" w:rsidRPr="003921D7" w:rsidRDefault="003921D7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2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в городской организации профсоюза проводилось </w:t>
      </w:r>
      <w:proofErr w:type="gramStart"/>
      <w:r w:rsidRPr="0052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профсоюзного актива по</w:t>
      </w:r>
      <w:proofErr w:type="gramEnd"/>
      <w:r w:rsidRPr="0052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вопросам в соответствии с планом работы.  В марте и </w:t>
      </w: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прошло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 по изменениям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оплате труда, разделению бюджетов финансирования педагогических и технических работников, внесению изменений в Положение по оплате труда.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2017 года прошло обучение председателей первичных профсоюзных организаций по</w:t>
      </w:r>
      <w:r w:rsidRPr="003921D7">
        <w:rPr>
          <w:rFonts w:ascii="Times New Roman" w:hAnsi="Times New Roman"/>
          <w:sz w:val="28"/>
        </w:rPr>
        <w:t xml:space="preserve"> методике проведения общественных </w:t>
      </w:r>
      <w:proofErr w:type="gramStart"/>
      <w:r w:rsidRPr="003921D7">
        <w:rPr>
          <w:rFonts w:ascii="Times New Roman" w:hAnsi="Times New Roman"/>
          <w:sz w:val="28"/>
        </w:rPr>
        <w:t>контролей за</w:t>
      </w:r>
      <w:proofErr w:type="gramEnd"/>
      <w:r w:rsidRPr="003921D7">
        <w:rPr>
          <w:rFonts w:ascii="Times New Roman" w:hAnsi="Times New Roman"/>
          <w:sz w:val="28"/>
        </w:rPr>
        <w:t xml:space="preserve"> соблюдением трудового законодательства. </w:t>
      </w:r>
    </w:p>
    <w:p w:rsidR="003921D7" w:rsidRPr="003921D7" w:rsidRDefault="003921D7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проведен семинар-практикум по проведению </w:t>
      </w:r>
      <w:proofErr w:type="gramStart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контролей за</w:t>
      </w:r>
      <w:proofErr w:type="gramEnd"/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при изменении условий труда (изменение педагогической нагрузки) и соблюдением законодательства при проведении специальной оценки условий труда в образовательных организациях.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на школе профсоюзного актива изучена тема: «Социальное партнерство как основа защиты социально-трудовых прав членов профсоюза» и рассмотрен порядок действий при заключении коллективного договора.</w:t>
      </w:r>
    </w:p>
    <w:p w:rsidR="003921D7" w:rsidRPr="003921D7" w:rsidRDefault="003921D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году председатель городской организации Шишова С.А. неоднократно выступала перед руководителями образовательных организаций по вопросам трудового законодательства.</w:t>
      </w:r>
    </w:p>
    <w:p w:rsidR="00F63573" w:rsidRDefault="008C66EB" w:rsidP="00C31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труда.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городской организации профсоюза  работа по охране труда  осуществляется председателями первичных профсоюзных организаций, 94 уполномоченными по охране труда от профсоюза и 3 внештатными техническими инспекторами </w:t>
      </w:r>
      <w:proofErr w:type="spell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Рычковой</w:t>
      </w:r>
      <w:proofErr w:type="spell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– </w:t>
      </w:r>
      <w:proofErr w:type="spell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профсоюза, </w:t>
      </w:r>
      <w:proofErr w:type="spell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Коблик</w:t>
      </w:r>
      <w:proofErr w:type="spell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– учителем Краевого центра общего образования, Виноградовой С.В. – учителем средней общеобразовательной школы № 30.</w:t>
      </w:r>
    </w:p>
    <w:p w:rsidR="00902FB9" w:rsidRPr="00902FB9" w:rsidRDefault="00902FB9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внештатными техническими инспекторами городской организации профсоюза проведено 15 обследований </w:t>
      </w: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организаций: школы № 30 (3 раза), Краевой центр общего образования (2 раза), Санаторная школа-интернат, Забайкальская краевая гимназия-интернат, Дворец детско-юношеского творчества, детские сады № 20, 25, 36, 44, 59, 87, 97. По итогам обследования составлены беседы с администрацией, некоторым выписаны предписания, составлены справки по проверкам, результаты обсуждены на заседаниях профкома, недостатки устранены.</w:t>
      </w:r>
    </w:p>
    <w:p w:rsidR="00902FB9" w:rsidRPr="00902FB9" w:rsidRDefault="00902FB9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уполномоченными по охране труда от профсоюза совместно с администрацией организации было проведено 278 обследований и мониторингов по вопросам прохождения медицинских осмотров работниками образовательных организаций и о результатах проведенной специальной оценки условий труда и установленных гарантиях и компенсациях работникам, занятыми во вредных условиях труда, в образовательных организациях, было выявлено 192 нарушения, даны устные рекомендации по их устранению. </w:t>
      </w:r>
      <w:proofErr w:type="gramEnd"/>
    </w:p>
    <w:p w:rsidR="00902FB9" w:rsidRPr="00902FB9" w:rsidRDefault="00902FB9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городским комитетом профсоюза был организован и проведен в образовательных организациях города  мониторинг по </w:t>
      </w:r>
      <w:proofErr w:type="gram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при проведении специальной оценки условий труда. </w:t>
      </w:r>
    </w:p>
    <w:p w:rsidR="00902FB9" w:rsidRPr="00902FB9" w:rsidRDefault="00902FB9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образовательных организациях города, где есть первичные профсоюзные организации, произошло 6 несчастных случаев (1 тяжелый, 5 легких)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городскую организацию Профсоюза за 2017 год поступило 59 обращений от председателей первичных профсоюзных организаций и членов профсоюза по вопросам охраны труда. В основном были обращения: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проведению специальной оценке условий труда и снижению установленных гарантий и компенсаций работникам, занятыми во вредных условиях труда,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по оформлению документов при несчастных случаях в образовательных организациях с работниками и детьми,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прохождению и оплате первичного и периодического медицинских осмотров работниками,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увольнение совместителей для устранения нарушения статьи 282 ТК РФ (не допускается работа по совместительству на работах с вредными условиями труда). </w:t>
      </w:r>
    </w:p>
    <w:p w:rsidR="00902FB9" w:rsidRPr="00902FB9" w:rsidRDefault="00902FB9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52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обучение для председателей первичных профсоюзных организаций </w:t>
      </w:r>
      <w:r w:rsidR="0052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«Планирование работы в разделе охрана труда в коллективном договоре. Работа уполномоченных по охране труда первичных профсоюзных организаций». </w:t>
      </w:r>
    </w:p>
    <w:p w:rsidR="00902FB9" w:rsidRPr="00902FB9" w:rsidRDefault="00602514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президиумах городского комитета профсоюза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рассматрены</w:t>
      </w:r>
      <w:proofErr w:type="spell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FB9"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охраны труда:</w:t>
      </w:r>
    </w:p>
    <w:p w:rsidR="00902FB9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работе первичных профсоюзных организаций МБОУ СОШ № 32, МБДОУ № 59 по охране труда.</w:t>
      </w:r>
    </w:p>
    <w:p w:rsidR="00602514" w:rsidRPr="00902FB9" w:rsidRDefault="00902FB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Заслушан отчет председателей первичных профсоюзных организаций о </w:t>
      </w:r>
      <w:proofErr w:type="gramStart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90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 по охране труда и работе уполномоченных по охране труда первичных профсоюзных организациях в МБОУ СОШ № 16, МБДОУ № 81.</w:t>
      </w:r>
    </w:p>
    <w:p w:rsidR="00F63573" w:rsidRPr="008C66EB" w:rsidRDefault="00F63573" w:rsidP="00C317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профсоюзного актива.</w:t>
      </w:r>
    </w:p>
    <w:p w:rsidR="00F63573" w:rsidRDefault="00F63573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Pr="008C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городской организации профсоюза проводилось обучение профсоюзного актива в соответствии с планом работы.</w:t>
      </w:r>
    </w:p>
    <w:p w:rsidR="002046DD" w:rsidRPr="008C66EB" w:rsidRDefault="00602514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Прошло 4</w:t>
      </w:r>
      <w:r w:rsid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Школы профсоюзного актива:</w:t>
      </w:r>
    </w:p>
    <w:p w:rsidR="00F63573" w:rsidRPr="008C66EB" w:rsidRDefault="00F63573" w:rsidP="00C3174A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6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1.План семинара </w:t>
      </w:r>
      <w:r w:rsidR="0079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21.02.2017</w:t>
      </w:r>
      <w:r w:rsidRPr="008C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г.:</w:t>
      </w:r>
    </w:p>
    <w:p w:rsidR="00602514" w:rsidRDefault="00602514" w:rsidP="00C317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792567" w:rsidRPr="00792567">
        <w:rPr>
          <w:rFonts w:ascii="Times New Roman" w:eastAsia="Calibri" w:hAnsi="Times New Roman" w:cs="Times New Roman"/>
          <w:sz w:val="28"/>
          <w:szCs w:val="28"/>
        </w:rPr>
        <w:t xml:space="preserve">. Проведение отчетов и выборов </w:t>
      </w:r>
      <w:r>
        <w:rPr>
          <w:rFonts w:ascii="Times New Roman" w:eastAsia="Calibri" w:hAnsi="Times New Roman" w:cs="Times New Roman"/>
          <w:sz w:val="28"/>
          <w:szCs w:val="28"/>
        </w:rPr>
        <w:t>в первичных профсоюзных организациях.</w:t>
      </w:r>
    </w:p>
    <w:p w:rsidR="00792567" w:rsidRDefault="00602514" w:rsidP="00C3174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792567" w:rsidRPr="00792567">
        <w:rPr>
          <w:rFonts w:ascii="Times New Roman" w:eastAsia="Calibri" w:hAnsi="Times New Roman" w:cs="Times New Roman"/>
          <w:sz w:val="28"/>
          <w:szCs w:val="28"/>
        </w:rPr>
        <w:t>. О проведении ревизии перед отчетно-выборным собранием.</w:t>
      </w:r>
    </w:p>
    <w:p w:rsidR="006518C8" w:rsidRPr="00792567" w:rsidRDefault="006518C8" w:rsidP="006518C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5176" cy="3295934"/>
            <wp:effectExtent l="0" t="0" r="6985" b="0"/>
            <wp:docPr id="5" name="Рисунок 5" descr="C:\мои документы\ФОТО\Фото 2017 г\Пленум 21.02\IMG_20170221_142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мои документы\ФОТО\Фото 2017 г\Пленум 21.02\IMG_20170221_14225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44" cy="329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567" w:rsidRDefault="009B7447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2046DD" w:rsidRPr="0060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</w:t>
      </w:r>
      <w:r w:rsidR="002046DD" w:rsidRPr="0020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семинара  </w:t>
      </w:r>
      <w:r w:rsidR="0079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28.04.2017</w:t>
      </w:r>
      <w:r w:rsidR="002046DD" w:rsidRPr="0020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г.:</w:t>
      </w:r>
      <w:r w:rsidR="002046DD"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567" w:rsidRPr="00792567" w:rsidRDefault="00792567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92567">
        <w:rPr>
          <w:rFonts w:ascii="Times New Roman" w:hAnsi="Times New Roman"/>
          <w:sz w:val="28"/>
        </w:rPr>
        <w:t xml:space="preserve">1. Создание в Профсоюзе единого информационного пространства. Основные задачи первичных организаций Профсоюза в «Год профсоюзного </w:t>
      </w:r>
      <w:r w:rsidRPr="00792567">
        <w:rPr>
          <w:rFonts w:ascii="Times New Roman" w:hAnsi="Times New Roman"/>
          <w:sz w:val="28"/>
          <w:lang w:val="en-US"/>
        </w:rPr>
        <w:t>PR</w:t>
      </w:r>
      <w:r w:rsidRPr="00792567">
        <w:rPr>
          <w:rFonts w:ascii="Times New Roman" w:hAnsi="Times New Roman"/>
          <w:sz w:val="28"/>
        </w:rPr>
        <w:t>-движения».</w:t>
      </w:r>
    </w:p>
    <w:p w:rsidR="00792567" w:rsidRPr="00792567" w:rsidRDefault="00792567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hAnsi="Times New Roman"/>
          <w:sz w:val="28"/>
        </w:rPr>
      </w:pPr>
      <w:r w:rsidRPr="00792567">
        <w:rPr>
          <w:rFonts w:ascii="Times New Roman" w:hAnsi="Times New Roman"/>
          <w:sz w:val="28"/>
        </w:rPr>
        <w:t xml:space="preserve">2. О проведении общественных </w:t>
      </w:r>
      <w:proofErr w:type="gramStart"/>
      <w:r w:rsidRPr="00792567">
        <w:rPr>
          <w:rFonts w:ascii="Times New Roman" w:hAnsi="Times New Roman"/>
          <w:sz w:val="28"/>
        </w:rPr>
        <w:t>контролей за</w:t>
      </w:r>
      <w:proofErr w:type="gramEnd"/>
      <w:r w:rsidRPr="00792567">
        <w:rPr>
          <w:rFonts w:ascii="Times New Roman" w:hAnsi="Times New Roman"/>
          <w:sz w:val="28"/>
        </w:rPr>
        <w:t xml:space="preserve"> соблюдением трудового законодательства.</w:t>
      </w:r>
    </w:p>
    <w:p w:rsidR="00792567" w:rsidRPr="00792567" w:rsidRDefault="00602514" w:rsidP="00C3174A">
      <w:pPr>
        <w:tabs>
          <w:tab w:val="left" w:pos="195"/>
          <w:tab w:val="center" w:pos="5102"/>
        </w:tabs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92567" w:rsidRPr="00792567">
        <w:rPr>
          <w:rFonts w:ascii="Times New Roman" w:hAnsi="Times New Roman"/>
          <w:sz w:val="28"/>
        </w:rPr>
        <w:t>. Об оздоровлении членов профсоюза и их детей в 2017 году.</w:t>
      </w:r>
    </w:p>
    <w:p w:rsidR="00F63573" w:rsidRPr="008C66EB" w:rsidRDefault="009B7447" w:rsidP="00C3174A">
      <w:pPr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04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63573" w:rsidRPr="008C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План семинара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21.09.2017</w:t>
      </w:r>
      <w:r w:rsidR="00F63573" w:rsidRPr="008C6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г.:</w:t>
      </w:r>
    </w:p>
    <w:p w:rsidR="009B7447" w:rsidRDefault="009B7447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proofErr w:type="gramStart"/>
      <w:r w:rsid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при изменении условий труда (изменение педагогической нагрузки).</w:t>
      </w:r>
    </w:p>
    <w:p w:rsidR="009B7447" w:rsidRDefault="009B7447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proofErr w:type="gramStart"/>
      <w:r w:rsid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при проведении специальной оценки условий труда в образовательных организациях.</w:t>
      </w:r>
    </w:p>
    <w:p w:rsidR="009B7447" w:rsidRDefault="009B7447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в разделе охрана труда в коллективном договоре. Работа уполномоченных по охране труда первичных профсоюзных организаций.</w:t>
      </w:r>
    </w:p>
    <w:p w:rsidR="001C61B8" w:rsidRDefault="001C61B8" w:rsidP="001C61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4866" cy="4148920"/>
            <wp:effectExtent l="0" t="0" r="635" b="4445"/>
            <wp:docPr id="11" name="Рисунок 11" descr="C:\мои документы\ФОТО\Фото 2017 г\Учеба актива 06.10\IMG_20171006_14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мои документы\ФОТО\Фото 2017 г\Учеба актива 06.10\IMG_20171006_14064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25" cy="41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14" w:rsidRPr="00602514" w:rsidRDefault="00602514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План семинара 12.12.2017 г.:</w:t>
      </w:r>
    </w:p>
    <w:p w:rsidR="00602514" w:rsidRPr="00602514" w:rsidRDefault="00602514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Социальное партнерство как основа защиты социально-трудовых прав членов профсоюза.</w:t>
      </w:r>
    </w:p>
    <w:p w:rsidR="00602514" w:rsidRDefault="00602514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51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действий при заключении коллективного договора.</w:t>
      </w:r>
    </w:p>
    <w:p w:rsidR="009B7447" w:rsidRDefault="00D63C8B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</w:t>
      </w:r>
      <w:r w:rsidR="002046DD"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обучение профсоюзного актива </w:t>
      </w:r>
      <w:r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обмен опытом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</w:t>
      </w:r>
      <w:r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профсоюзных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семинарах-практикумах</w:t>
      </w:r>
      <w:r w:rsidR="00E66B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консультациях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7447" w:rsidRDefault="00E66B35" w:rsidP="00C3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семинары-</w:t>
      </w:r>
      <w:r w:rsidR="00D63C8B" w:rsidRPr="009B7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практикумы</w:t>
      </w:r>
      <w:r w:rsidR="002046DD" w:rsidRPr="0020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92567" w:rsidRDefault="009B7447" w:rsidP="00C3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B7447">
        <w:rPr>
          <w:rFonts w:ascii="Times New Roman" w:eastAsia="Calibri" w:hAnsi="Times New Roman" w:cs="Times New Roman"/>
          <w:b/>
          <w:sz w:val="28"/>
        </w:rPr>
        <w:t>28.04.2017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9B7447">
        <w:rPr>
          <w:rFonts w:ascii="Times New Roman" w:eastAsia="Calibri" w:hAnsi="Times New Roman" w:cs="Times New Roman"/>
          <w:b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792567" w:rsidRPr="00792567">
        <w:rPr>
          <w:rFonts w:ascii="Times New Roman" w:eastAsia="Calibri" w:hAnsi="Times New Roman" w:cs="Times New Roman"/>
          <w:sz w:val="28"/>
        </w:rPr>
        <w:t xml:space="preserve">Проведение </w:t>
      </w:r>
      <w:proofErr w:type="gramStart"/>
      <w:r w:rsidR="00792567" w:rsidRPr="00792567">
        <w:rPr>
          <w:rFonts w:ascii="Times New Roman" w:eastAsia="Calibri" w:hAnsi="Times New Roman" w:cs="Times New Roman"/>
          <w:sz w:val="28"/>
        </w:rPr>
        <w:t>контроля за</w:t>
      </w:r>
      <w:proofErr w:type="gramEnd"/>
      <w:r w:rsidR="00792567" w:rsidRPr="00792567">
        <w:rPr>
          <w:rFonts w:ascii="Times New Roman" w:eastAsia="Calibri" w:hAnsi="Times New Roman" w:cs="Times New Roman"/>
          <w:sz w:val="28"/>
        </w:rPr>
        <w:t xml:space="preserve"> полнотой сбора и перечислениями профсоюзных взносов. Оформление финансовой документации.</w:t>
      </w:r>
    </w:p>
    <w:p w:rsidR="009B7447" w:rsidRPr="00792567" w:rsidRDefault="009B7447" w:rsidP="00C317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9B7447">
        <w:rPr>
          <w:rFonts w:ascii="Times New Roman" w:eastAsia="Calibri" w:hAnsi="Times New Roman" w:cs="Times New Roman"/>
          <w:b/>
          <w:sz w:val="28"/>
        </w:rPr>
        <w:t>21.09.2017 г.</w:t>
      </w:r>
      <w:r>
        <w:rPr>
          <w:rFonts w:ascii="Times New Roman" w:eastAsia="Calibri" w:hAnsi="Times New Roman" w:cs="Times New Roman"/>
          <w:sz w:val="28"/>
        </w:rPr>
        <w:t xml:space="preserve"> Обучение вновь избранных председателей первичных профсоюзных организаций по вопросам:</w:t>
      </w:r>
    </w:p>
    <w:p w:rsidR="009B7447" w:rsidRDefault="009B7447" w:rsidP="00C317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5F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15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Организационно-уставная деятельность в первичной профсоюзной организации.</w:t>
      </w:r>
    </w:p>
    <w:p w:rsidR="009B7447" w:rsidRDefault="009B7447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6F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Планирование работы первичной профсоюзной организации:</w:t>
      </w:r>
    </w:p>
    <w:p w:rsidR="009B7447" w:rsidRDefault="009B7447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21F2">
        <w:rPr>
          <w:rFonts w:ascii="Times New Roman" w:hAnsi="Times New Roman" w:cs="Times New Roman"/>
          <w:sz w:val="28"/>
          <w:szCs w:val="28"/>
        </w:rPr>
        <w:t>Циклограмма деятельности 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7447" w:rsidRDefault="009B7447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21F2">
        <w:rPr>
          <w:rFonts w:ascii="Times New Roman" w:hAnsi="Times New Roman" w:cs="Times New Roman"/>
          <w:sz w:val="28"/>
          <w:szCs w:val="28"/>
        </w:rPr>
        <w:t xml:space="preserve"> Примерный план работы первичной профсоюзной организации.</w:t>
      </w:r>
    </w:p>
    <w:p w:rsidR="009B7447" w:rsidRDefault="009B7447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и проведение заседаний профкомов и профсоюзных собраний</w:t>
      </w:r>
      <w:r w:rsidR="00A121F2">
        <w:rPr>
          <w:rFonts w:ascii="Times New Roman" w:hAnsi="Times New Roman" w:cs="Times New Roman"/>
          <w:sz w:val="28"/>
          <w:szCs w:val="28"/>
        </w:rPr>
        <w:t>,</w:t>
      </w:r>
      <w:r w:rsidR="00A121F2" w:rsidRPr="00A121F2">
        <w:rPr>
          <w:rFonts w:ascii="Times New Roman" w:hAnsi="Times New Roman" w:cs="Times New Roman"/>
          <w:sz w:val="28"/>
          <w:szCs w:val="28"/>
        </w:rPr>
        <w:t xml:space="preserve"> </w:t>
      </w:r>
      <w:r w:rsidR="00A121F2">
        <w:rPr>
          <w:rFonts w:ascii="Times New Roman" w:hAnsi="Times New Roman" w:cs="Times New Roman"/>
          <w:sz w:val="28"/>
          <w:szCs w:val="28"/>
        </w:rPr>
        <w:t>оформление протоколов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18C8" w:rsidRDefault="006518C8" w:rsidP="006518C8">
      <w:pPr>
        <w:tabs>
          <w:tab w:val="left" w:pos="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6376" cy="2210937"/>
            <wp:effectExtent l="0" t="0" r="6985" b="0"/>
            <wp:docPr id="6" name="Рисунок 6" descr="C:\мои документы\ФОТО\Фото 2017 г\Учеба профактива 21.09\IMG_20170921_13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мои документы\ФОТО\Фото 2017 г\Учеба профактива 21.09\IMG_20170921_134455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130" cy="221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4741" cy="2216328"/>
            <wp:effectExtent l="0" t="0" r="0" b="0"/>
            <wp:docPr id="8" name="Рисунок 8" descr="C:\мои документы\ФОТО\Фото 2017 г\Учеба профактива 21.09\IMG_20170921_134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мои документы\ФОТО\Фото 2017 г\Учеба профактива 21.09\IMG_20170921_13451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6" cy="221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F2" w:rsidRDefault="00A121F2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21F2">
        <w:rPr>
          <w:rFonts w:ascii="Times New Roman" w:hAnsi="Times New Roman" w:cs="Times New Roman"/>
          <w:b/>
          <w:sz w:val="28"/>
          <w:szCs w:val="28"/>
        </w:rPr>
        <w:t xml:space="preserve">06.10.2017 г. </w:t>
      </w:r>
      <w:r w:rsidRPr="00A121F2">
        <w:rPr>
          <w:rFonts w:ascii="Times New Roman" w:hAnsi="Times New Roman" w:cs="Times New Roman"/>
          <w:sz w:val="28"/>
          <w:szCs w:val="28"/>
        </w:rPr>
        <w:t>Новое в оплате труда.</w:t>
      </w:r>
    </w:p>
    <w:p w:rsidR="001C61B8" w:rsidRPr="00A121F2" w:rsidRDefault="001C61B8" w:rsidP="00C3174A">
      <w:pPr>
        <w:tabs>
          <w:tab w:val="left" w:pos="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2508" cy="2252157"/>
            <wp:effectExtent l="0" t="0" r="7620" b="0"/>
            <wp:docPr id="9" name="Рисунок 9" descr="C:\мои документы\ФОТО\Фото 2017 г\Учеба профактива 21.09\IMG_20170921_15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мои документы\ФОТО\Фото 2017 г\Учеба профактива 21.09\IMG_20170921_15292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87" cy="225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0150" cy="2250442"/>
            <wp:effectExtent l="0" t="0" r="0" b="0"/>
            <wp:docPr id="10" name="Рисунок 10" descr="C:\мои документы\ФОТО\Фото 2017 г\Учеба профактива 21.09\IMG_20170921_152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мои документы\ФОТО\Фото 2017 г\Учеба профактива 21.09\IMG_20170921_15294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40" cy="225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1B8" w:rsidRDefault="001C61B8" w:rsidP="00C317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585" w:rsidRDefault="00072585" w:rsidP="00C3174A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партнерство.</w:t>
      </w:r>
    </w:p>
    <w:p w:rsidR="000E6C3D" w:rsidRPr="003E72B6" w:rsidRDefault="000E6C3D" w:rsidP="00C3174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FB5E9D">
        <w:rPr>
          <w:rFonts w:ascii="Times New Roman" w:eastAsia="Calibri" w:hAnsi="Times New Roman" w:cs="Times New Roman"/>
          <w:sz w:val="28"/>
          <w:szCs w:val="28"/>
          <w:lang w:bidi="en-US"/>
        </w:rPr>
        <w:t>Социальное партнерство</w:t>
      </w:r>
      <w:r w:rsidRPr="003E72B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является наиболее эффективным средством для решения многих спорных вопросов имеющих место в ходе преобразования общества, признается в мире наиболее реальным методом взаимоотношений между работниками и работодателями.</w:t>
      </w:r>
    </w:p>
    <w:p w:rsidR="00A121F2" w:rsidRDefault="000E6C3D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</w:t>
      </w:r>
      <w:r w:rsid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Соглашение</w:t>
      </w:r>
      <w:r w:rsidRPr="000E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комитетом образования администрации городского округа «Город Чита» и Читинской городской организацией Профсоюза работников народного образования и науки РФ по обеспечению социально-экономических, правовых и профессиональных </w:t>
      </w:r>
      <w:r w:rsidRPr="000E6C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гарантий работников образовательных организаций. Соглашение закладывает основу для эффективного коллективно-договорного регулирования трудовых отношений и предусматривает дополнительные льготы по сравнению с действующим законодательством. Это доплата Почетным работникам и Отличникам образования РФ, доплата молодым специалистам, оплата вынужденного простоя не по вине работника, выплата за методическую литературу руководителям образовательных организаций, закреплено бесплатное прохождение медосмотров и </w:t>
      </w:r>
      <w:proofErr w:type="spellStart"/>
      <w:r w:rsidRPr="000E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санминимумов</w:t>
      </w:r>
      <w:proofErr w:type="spellEnd"/>
      <w:r w:rsidRPr="000E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 w:rsidR="00A121F2"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работники образования города получили денежные средства для социальной поддержки в размере: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8 354 246 руб. – доплата молодым специалистам;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4 930 016 руб. – доплата за звания;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135 187 194  руб. – 25% надбавка за специфику работы работникам дошкольных образовательных организаций.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из бюджета города в размере:</w:t>
      </w:r>
    </w:p>
    <w:p w:rsidR="00A121F2" w:rsidRPr="00A121F2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410 101 руб. - доплата молодым специалистам;</w:t>
      </w:r>
    </w:p>
    <w:p w:rsidR="000E6C3D" w:rsidRPr="000E6C3D" w:rsidRDefault="00A121F2" w:rsidP="00C317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997 465 руб. - доплата за звания.</w:t>
      </w:r>
    </w:p>
    <w:p w:rsidR="00FB5E9D" w:rsidRPr="003E72B6" w:rsidRDefault="00FB5E9D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роль в условиях социального партнерства играют коллективные договоры, которые имеются </w:t>
      </w:r>
      <w:r w:rsidR="0079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115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B703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</w:t>
      </w:r>
      <w:r w:rsidR="00C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есть первичные профсоюзные организации,</w:t>
      </w:r>
      <w:r w:rsidR="00B70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</w:t>
      </w:r>
      <w:r w:rsidR="00792567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оставшихся 8 образовательных организациях ведутся переговоры по заключению новых коллективных договоров.  </w:t>
      </w:r>
    </w:p>
    <w:p w:rsidR="005B5FA4" w:rsidRPr="005B5FA4" w:rsidRDefault="00FB5E9D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комитетом профсоюза проводится обучен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руководителей образовательных организаций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профсоюзного актива</w:t>
      </w:r>
      <w:r w:rsidR="00CF3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ведения переговоров при заключении коллективных договоров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 методические рекомендации по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FA4"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="005B5FA4" w:rsidRPr="003921D7">
        <w:rPr>
          <w:rFonts w:ascii="Times New Roman" w:eastAsia="Calibri" w:hAnsi="Times New Roman" w:cs="Times New Roman"/>
          <w:sz w:val="28"/>
          <w:szCs w:val="28"/>
        </w:rPr>
        <w:t xml:space="preserve"> заключения коллективного договора</w:t>
      </w:r>
      <w:r w:rsidRPr="003E7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5FA4" w:rsidRPr="003921D7">
        <w:rPr>
          <w:rFonts w:ascii="Times New Roman" w:eastAsia="Calibri" w:hAnsi="Times New Roman" w:cs="Times New Roman"/>
          <w:sz w:val="28"/>
          <w:szCs w:val="28"/>
        </w:rPr>
        <w:t>Подготовлены и опубликованы статьи в городской журнал «ГНМЦ.</w:t>
      </w:r>
      <w:proofErr w:type="spellStart"/>
      <w:r w:rsidR="005B5FA4" w:rsidRPr="003921D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5B5FA4" w:rsidRPr="003921D7">
        <w:rPr>
          <w:rFonts w:ascii="Times New Roman" w:eastAsia="Calibri" w:hAnsi="Times New Roman" w:cs="Times New Roman"/>
          <w:sz w:val="28"/>
          <w:szCs w:val="28"/>
        </w:rPr>
        <w:t xml:space="preserve">» по темам: </w:t>
      </w:r>
    </w:p>
    <w:p w:rsidR="005B5FA4" w:rsidRPr="003921D7" w:rsidRDefault="005B5FA4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921D7">
        <w:rPr>
          <w:rFonts w:ascii="Times New Roman" w:hAnsi="Times New Roman" w:cs="Times New Roman"/>
          <w:sz w:val="28"/>
          <w:szCs w:val="28"/>
        </w:rPr>
        <w:t>Социальное партнерство как фактор формирования качественного образовательного пространства.</w:t>
      </w:r>
      <w:r w:rsidRPr="003921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5FA4" w:rsidRDefault="005B5FA4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1D7">
        <w:rPr>
          <w:rFonts w:ascii="Times New Roman" w:eastAsia="Calibri" w:hAnsi="Times New Roman" w:cs="Times New Roman"/>
          <w:sz w:val="28"/>
          <w:szCs w:val="28"/>
        </w:rPr>
        <w:lastRenderedPageBreak/>
        <w:t>- Технология заключения коллективного договора.</w:t>
      </w:r>
    </w:p>
    <w:p w:rsidR="0076750B" w:rsidRDefault="0076750B" w:rsidP="00C3174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марте 2017 года приняли участие в круглом столе организованным краевым комитетом профсоюза</w:t>
      </w:r>
      <w:r w:rsidR="00CF300F">
        <w:rPr>
          <w:rFonts w:ascii="Times New Roman" w:eastAsia="Calibri" w:hAnsi="Times New Roman" w:cs="Times New Roman"/>
          <w:sz w:val="28"/>
          <w:szCs w:val="28"/>
        </w:rPr>
        <w:t xml:space="preserve"> по теме: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«Проблемы социально-трудовых отношений в образовании: взаимодействие власти, Профсоюза, надзорных органов и СМИ»</w:t>
      </w:r>
      <w:r w:rsidR="00CF3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713C" w:rsidRPr="00FE713C" w:rsidRDefault="00FE713C" w:rsidP="00FE71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7224" cy="2058211"/>
            <wp:effectExtent l="0" t="0" r="0" b="0"/>
            <wp:docPr id="2" name="Рисунок 2" descr="C:\мои документы\ФОТО\Фото 2017 г\Круглый стол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ФОТО\Фото 2017 г\Круглый стол\hqdefaul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78" cy="20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7C" w:rsidRPr="000C6491" w:rsidRDefault="0076750B" w:rsidP="00C31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городской организации Профсоюза приняла</w:t>
      </w:r>
      <w:r w:rsidR="005B5FA4" w:rsidRPr="003921D7">
        <w:rPr>
          <w:rFonts w:ascii="Times New Roman" w:eastAsia="Calibri" w:hAnsi="Times New Roman" w:cs="Times New Roman"/>
          <w:sz w:val="28"/>
          <w:szCs w:val="28"/>
        </w:rPr>
        <w:t xml:space="preserve"> участие в научно-практической конференции Федерации профсоюзов Забайкалья</w:t>
      </w:r>
      <w:r w:rsidR="005B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FA4" w:rsidRPr="00161DB3">
        <w:rPr>
          <w:rFonts w:ascii="Times New Roman" w:hAnsi="Times New Roman" w:cs="Times New Roman"/>
          <w:sz w:val="28"/>
          <w:szCs w:val="28"/>
        </w:rPr>
        <w:t>«Современное профсоюзное движение: проблемы и перспективы»</w:t>
      </w:r>
      <w:r w:rsidR="005B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представила выступление по </w:t>
      </w:r>
      <w:r w:rsidRPr="000C6491">
        <w:rPr>
          <w:rFonts w:ascii="Times New Roman" w:eastAsia="Calibri" w:hAnsi="Times New Roman" w:cs="Times New Roman"/>
          <w:sz w:val="28"/>
          <w:szCs w:val="28"/>
        </w:rPr>
        <w:t>теме «</w:t>
      </w:r>
      <w:r w:rsidR="000C6491" w:rsidRPr="000C6491">
        <w:rPr>
          <w:rFonts w:ascii="Times New Roman" w:hAnsi="Times New Roman" w:cs="Times New Roman"/>
          <w:color w:val="000000"/>
          <w:sz w:val="27"/>
          <w:szCs w:val="27"/>
        </w:rPr>
        <w:t>Социальное партнерство в сфере трудовых отношений как фактор формирования активной гражданской позиции работников»</w:t>
      </w:r>
      <w:r w:rsidRPr="000C64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747F" w:rsidRPr="00D63C8B" w:rsidRDefault="000E6C3D" w:rsidP="00C3174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509F" w:rsidRPr="00A5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молодежью.</w:t>
      </w:r>
    </w:p>
    <w:p w:rsidR="008E0B81" w:rsidRDefault="008E0B81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7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комитет профсоюза работает с Советом молодых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Pr="0035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в разъяснении вопросов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</w:t>
      </w:r>
      <w:r w:rsidR="00CF30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мероприятия, ежемесячно участвует в работе Совета</w:t>
      </w:r>
      <w:r w:rsidR="007A2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педагогов. В соответствии с планом работы в 2017 году проведено:</w:t>
      </w:r>
    </w:p>
    <w:p w:rsidR="00C37870" w:rsidRDefault="007A2F79" w:rsidP="00C317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</w:t>
      </w:r>
      <w:r w:rsidR="00C37870"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феврале</w:t>
      </w:r>
      <w:r w:rsidR="00C37870"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2017 года</w:t>
      </w:r>
      <w:r w:rsidR="00C37870" w:rsidRPr="00A550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в актовом зале Дворца детского (юношеского) творчества г. Читы состоялся финал конкурса «Минута славы!». Организаторами конкурса выступили Совет молодых педагогов г. Читы, Ассоциация творчески работающих учител</w:t>
      </w:r>
      <w:r w:rsidR="00C378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ей, комитет образования и городской комитет</w:t>
      </w:r>
      <w:r w:rsidR="00C37870" w:rsidRPr="00A550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профсоюза работников образования.</w:t>
      </w:r>
      <w:r w:rsidR="00C3787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По решению президиума городского комитета</w:t>
      </w:r>
      <w:r w:rsidR="00C37870" w:rsidRPr="00A550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профсоюза победители конкурса </w:t>
      </w:r>
      <w:r w:rsidR="00C37870" w:rsidRPr="00A5509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награждены подарочными сертификатами. Всем участникам конкурса вручены дипломы.</w:t>
      </w:r>
    </w:p>
    <w:p w:rsidR="001C61B8" w:rsidRDefault="001C61B8" w:rsidP="006F02BE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804615" cy="1903380"/>
            <wp:effectExtent l="0" t="0" r="0" b="1905"/>
            <wp:docPr id="12" name="Рисунок 12" descr="C:\мои документы\ФОТО\Фото 2017 г\минута славы (1)\минута славы\IMG_6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мои документы\ФОТО\Фото 2017 г\минута славы (1)\минута славы\IMG_689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17" cy="19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620370" cy="1903413"/>
            <wp:effectExtent l="0" t="0" r="8890" b="1905"/>
            <wp:docPr id="13" name="Рисунок 13" descr="C:\мои документы\ФОТО\Фото 2017 г\минута славы (1)\минута славы\IMG_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мои документы\ФОТО\Фото 2017 г\минута славы (1)\минута славы\IMG_690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55" cy="190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2C" w:rsidRDefault="00524E2C" w:rsidP="006F02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756848" cy="1837426"/>
            <wp:effectExtent l="0" t="0" r="5715" b="0"/>
            <wp:docPr id="14" name="Рисунок 14" descr="C:\мои документы\ФОТО\Фото 2017 г\минута славы (1)\минута славы\IMG_6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мои документы\ФОТО\Фото 2017 г\минута славы (1)\минута славы\IMG_6921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375" cy="183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599898" cy="1835178"/>
            <wp:effectExtent l="0" t="0" r="0" b="0"/>
            <wp:docPr id="16" name="Рисунок 16" descr="C:\мои документы\ФОТО\Фото 2017 г\минута славы (1)\минута славы\IMG_6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мои документы\ФОТО\Фото 2017 г\минута славы (1)\минута славы\IMG_6936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85" cy="18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2C" w:rsidRDefault="00524E2C" w:rsidP="006F02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756848" cy="1760562"/>
            <wp:effectExtent l="0" t="0" r="5715" b="0"/>
            <wp:docPr id="18" name="Рисунок 18" descr="C:\мои документы\ФОТО\Фото 2017 г\минута славы (1)\минута славы\IMG_6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мои документы\ФОТО\Фото 2017 г\минута славы (1)\минута славы\IMG_683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316" cy="176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 wp14:anchorId="0E573374" wp14:editId="425DA888">
            <wp:extent cx="2569852" cy="1753738"/>
            <wp:effectExtent l="0" t="0" r="1905" b="0"/>
            <wp:docPr id="19" name="Рисунок 19" descr="C:\мои документы\ФОТО\Фото 2017 г\минута славы (1)\минута славы\IMG_6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мои документы\ФОТО\Фото 2017 г\минута славы (1)\минута славы\IMG_6838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229" cy="175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2C" w:rsidRDefault="00524E2C" w:rsidP="00524E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FA283C" w:rsidRDefault="007A2F79" w:rsidP="00C3174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марте</w:t>
      </w:r>
      <w:r w:rsidR="00FA283C" w:rsidRPr="007A2F7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2017 года</w:t>
      </w:r>
      <w:r w:rsidR="00FA283C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FA283C" w:rsidRPr="00FA283C">
        <w:rPr>
          <w:rFonts w:ascii="Times New Roman" w:hAnsi="Times New Roman" w:cs="Times New Roman"/>
          <w:spacing w:val="8"/>
          <w:sz w:val="28"/>
          <w:szCs w:val="28"/>
        </w:rPr>
        <w:t>на базе МБОУ «Средн</w:t>
      </w:r>
      <w:r w:rsidR="00FA283C">
        <w:rPr>
          <w:rFonts w:ascii="Times New Roman" w:hAnsi="Times New Roman" w:cs="Times New Roman"/>
          <w:spacing w:val="8"/>
          <w:sz w:val="28"/>
          <w:szCs w:val="28"/>
        </w:rPr>
        <w:t>яя общеобразовательная школа № 2</w:t>
      </w:r>
      <w:r w:rsidR="00FA283C" w:rsidRPr="00FA283C">
        <w:rPr>
          <w:rFonts w:ascii="Times New Roman" w:hAnsi="Times New Roman" w:cs="Times New Roman"/>
          <w:spacing w:val="8"/>
          <w:sz w:val="28"/>
          <w:szCs w:val="28"/>
        </w:rPr>
        <w:t>7» г. Читы состоялось традиционное городское мероприятие «Весенняя Спартакиада» среди молодых учителей в рамках месячника «Молодежь за здоровый образ жизни».</w:t>
      </w:r>
    </w:p>
    <w:p w:rsidR="00142EB9" w:rsidRDefault="00840DE0" w:rsidP="00840D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lastRenderedPageBreak/>
        <w:drawing>
          <wp:inline distT="0" distB="0" distL="0" distR="0" wp14:anchorId="66D18069" wp14:editId="0E382340">
            <wp:extent cx="2859206" cy="2010291"/>
            <wp:effectExtent l="0" t="0" r="0" b="9525"/>
            <wp:docPr id="1" name="Рисунок 1" descr="C:\мои документы\Работа с молодежью\спартакиада молодые\спартакиада молодые\IMG_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абота с молодежью\спартакиада молодые\спартакиада молодые\IMG_7171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25" cy="201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954740" cy="2013045"/>
            <wp:effectExtent l="0" t="0" r="0" b="6350"/>
            <wp:docPr id="7" name="Рисунок 7" descr="C:\мои документы\Работа с молодежью\спартакиада молодые\спартакиада молодые\IMG_7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Работа с молодежью\спартакиада молодые\спартакиада молодые\IMG_7182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38" cy="201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B9" w:rsidRDefault="00142EB9" w:rsidP="00840D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856530" cy="2006221"/>
            <wp:effectExtent l="0" t="0" r="1270" b="0"/>
            <wp:docPr id="15" name="Рисунок 15" descr="C:\мои документы\Работа с молодежью\спартакиада молодые\спартакиада молодые\IMG_7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Работа с молодежью\спартакиада молодые\спартакиада молодые\IMG_7209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79" cy="20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954740" cy="2006221"/>
            <wp:effectExtent l="0" t="0" r="0" b="0"/>
            <wp:docPr id="23" name="Рисунок 23" descr="C:\мои документы\Работа с молодежью\спартакиада молодые\спартакиада молодые\IMG_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Работа с молодежью\спартакиада молодые\спартакиада молодые\IMG_7215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30" cy="200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4C" w:rsidRDefault="00840DE0" w:rsidP="00840D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 wp14:anchorId="6A8AC01D" wp14:editId="67F8FA04">
            <wp:extent cx="3022979" cy="1895403"/>
            <wp:effectExtent l="0" t="0" r="6350" b="0"/>
            <wp:docPr id="31" name="Рисунок 31" descr="C:\мои документы\ФОТО\Фото 2017 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мои документы\ФОТО\Фото 2017 г\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83" cy="189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750">
        <w:rPr>
          <w:rFonts w:ascii="Times New Roman" w:hAnsi="Times New Roman" w:cs="Times New Roman"/>
          <w:noProof/>
          <w:spacing w:val="8"/>
          <w:sz w:val="28"/>
          <w:szCs w:val="28"/>
          <w:lang w:eastAsia="ru-RU"/>
        </w:rPr>
        <w:drawing>
          <wp:inline distT="0" distB="0" distL="0" distR="0">
            <wp:extent cx="2811438" cy="1882907"/>
            <wp:effectExtent l="0" t="0" r="8255" b="3175"/>
            <wp:docPr id="17" name="Рисунок 17" descr="C:\мои документы\Работа с молодежью\спартакиада молодые\спартакиада молодые\IMG_7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документы\Работа с молодежью\спартакиада молодые\спартакиада молодые\IMG_7122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37" cy="188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BF" w:rsidRDefault="007A2F79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>В июне</w:t>
      </w:r>
      <w:r w:rsidR="00506DBF" w:rsidRPr="007A2F79">
        <w:rPr>
          <w:rFonts w:ascii="Times New Roman" w:hAnsi="Times New Roman" w:cs="Times New Roman"/>
          <w:spacing w:val="8"/>
          <w:sz w:val="28"/>
          <w:szCs w:val="28"/>
        </w:rPr>
        <w:t xml:space="preserve"> 2017 года</w:t>
      </w:r>
      <w:r w:rsidR="00506DB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06DBF">
        <w:rPr>
          <w:rFonts w:ascii="Times New Roman" w:hAnsi="Times New Roman" w:cs="Times New Roman"/>
          <w:sz w:val="28"/>
          <w:szCs w:val="28"/>
        </w:rPr>
        <w:t xml:space="preserve">на территории Спортивного центра </w:t>
      </w:r>
      <w:r w:rsidR="00407737">
        <w:rPr>
          <w:rFonts w:ascii="Times New Roman" w:hAnsi="Times New Roman" w:cs="Times New Roman"/>
          <w:sz w:val="28"/>
          <w:szCs w:val="28"/>
        </w:rPr>
        <w:t>г. Читы проведен</w:t>
      </w:r>
      <w:r w:rsidR="00506DBF">
        <w:rPr>
          <w:rFonts w:ascii="Times New Roman" w:hAnsi="Times New Roman" w:cs="Times New Roman"/>
          <w:sz w:val="28"/>
          <w:szCs w:val="28"/>
        </w:rPr>
        <w:t xml:space="preserve"> </w:t>
      </w:r>
      <w:r w:rsidR="00506DBF" w:rsidRPr="00F57C6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506DBF" w:rsidRPr="00680768">
        <w:rPr>
          <w:rFonts w:ascii="Times New Roman" w:hAnsi="Times New Roman" w:cs="Times New Roman"/>
          <w:sz w:val="28"/>
          <w:szCs w:val="28"/>
        </w:rPr>
        <w:t xml:space="preserve"> </w:t>
      </w:r>
      <w:r w:rsidR="00506DBF">
        <w:rPr>
          <w:rFonts w:ascii="Times New Roman" w:hAnsi="Times New Roman" w:cs="Times New Roman"/>
          <w:sz w:val="28"/>
          <w:szCs w:val="28"/>
        </w:rPr>
        <w:t xml:space="preserve">туристический слет молодых педагогов г. Читы. Организаторами мероприятия выступили Читинская городская организация Профсоюза работников образования и науки РФ, МБУ </w:t>
      </w:r>
      <w:proofErr w:type="gramStart"/>
      <w:r w:rsidR="00506DB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06DB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06DBF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506DBF">
        <w:rPr>
          <w:rFonts w:ascii="Times New Roman" w:hAnsi="Times New Roman" w:cs="Times New Roman"/>
          <w:sz w:val="28"/>
          <w:szCs w:val="28"/>
        </w:rPr>
        <w:t xml:space="preserve"> детско-юношеского туризма и краеведения», городской научно-методический центр г. Читы.</w:t>
      </w:r>
      <w:r w:rsidR="00680768">
        <w:rPr>
          <w:rFonts w:ascii="Times New Roman" w:hAnsi="Times New Roman" w:cs="Times New Roman"/>
          <w:sz w:val="28"/>
          <w:szCs w:val="28"/>
        </w:rPr>
        <w:t xml:space="preserve"> </w:t>
      </w:r>
      <w:r w:rsidR="00506DBF">
        <w:rPr>
          <w:rFonts w:ascii="Times New Roman" w:hAnsi="Times New Roman" w:cs="Times New Roman"/>
          <w:sz w:val="28"/>
          <w:szCs w:val="28"/>
        </w:rPr>
        <w:t>В слете приняли участие команды из о</w:t>
      </w:r>
      <w:r w:rsidR="00407737">
        <w:rPr>
          <w:rFonts w:ascii="Times New Roman" w:hAnsi="Times New Roman" w:cs="Times New Roman"/>
          <w:sz w:val="28"/>
          <w:szCs w:val="28"/>
        </w:rPr>
        <w:t>бразовательных организаций школ.</w:t>
      </w:r>
      <w:r w:rsidR="00407737" w:rsidRPr="0040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737" w:rsidRPr="00407737">
        <w:rPr>
          <w:rFonts w:ascii="Times New Roman" w:hAnsi="Times New Roman" w:cs="Times New Roman"/>
          <w:sz w:val="28"/>
          <w:szCs w:val="28"/>
        </w:rPr>
        <w:t>Сборная к</w:t>
      </w:r>
      <w:r w:rsidR="00407737">
        <w:rPr>
          <w:rFonts w:ascii="Times New Roman" w:hAnsi="Times New Roman" w:cs="Times New Roman"/>
          <w:sz w:val="28"/>
          <w:szCs w:val="28"/>
        </w:rPr>
        <w:t xml:space="preserve">оманда г. Читы в августе приняла участие в </w:t>
      </w:r>
      <w:r w:rsidR="00407737" w:rsidRPr="008D0F4E">
        <w:rPr>
          <w:rFonts w:ascii="Times New Roman" w:eastAsia="Times New Roman" w:hAnsi="Times New Roman" w:cs="Times New Roman"/>
          <w:sz w:val="28"/>
          <w:szCs w:val="28"/>
          <w:lang w:eastAsia="ru-RU"/>
        </w:rPr>
        <w:t>XXIV Всероссийском туристском слете педагогов</w:t>
      </w:r>
      <w:r w:rsidR="0040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Красноярске.</w:t>
      </w:r>
    </w:p>
    <w:p w:rsidR="00524E2C" w:rsidRDefault="00524E2C" w:rsidP="005376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657600"/>
            <wp:effectExtent l="0" t="0" r="0" b="0"/>
            <wp:docPr id="20" name="Рисунок 20" descr="C:\мои документы\Информация для сайта горком\Инфо 2017 года\Турслет молодых педагогов г. Чита\фото новость\IMG_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мои документы\Информация для сайта горком\Инфо 2017 года\Турслет молодых педагогов г. Чита\фото новость\IMG_7753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2C" w:rsidRPr="00407737" w:rsidRDefault="00524E2C" w:rsidP="005376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773" cy="2033517"/>
            <wp:effectExtent l="0" t="0" r="635" b="5080"/>
            <wp:docPr id="21" name="Рисунок 21" descr="C:\мои документы\Работа с молодежью\Турслет г. Красноярск\Фото\Турслет-2017-750х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мои документы\Работа с молодежью\Турслет г. Красноярск\Фото\Турслет-2017-750х300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249" cy="203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2854" cy="2030924"/>
            <wp:effectExtent l="0" t="0" r="3810" b="7620"/>
            <wp:docPr id="22" name="Рисунок 22" descr="C:\мои документы\Работа с молодежью\Турслет г. Красноярск\Фото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мои документы\Работа с молодежью\Турслет г. Красноярск\Фото\image (1)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81" cy="20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7C" w:rsidRDefault="00407737" w:rsidP="00C31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Летом, при финансовой поддержке городского комитета профсоюза, </w:t>
      </w:r>
      <w:r w:rsidR="00E9368D">
        <w:rPr>
          <w:rFonts w:ascii="Times New Roman" w:hAnsi="Times New Roman" w:cs="Times New Roman"/>
          <w:sz w:val="28"/>
          <w:szCs w:val="28"/>
        </w:rPr>
        <w:t>молодые педагоги образовательных организаций г. Читы</w:t>
      </w:r>
      <w:r w:rsidR="00DB4AC6">
        <w:rPr>
          <w:rFonts w:ascii="Times New Roman" w:hAnsi="Times New Roman" w:cs="Times New Roman"/>
          <w:sz w:val="28"/>
          <w:szCs w:val="28"/>
        </w:rPr>
        <w:t xml:space="preserve"> приняли участие в летней школе молодого учителя педагога-исследователя «Молодые профессионалы Рос</w:t>
      </w:r>
      <w:r>
        <w:rPr>
          <w:rFonts w:ascii="Times New Roman" w:hAnsi="Times New Roman" w:cs="Times New Roman"/>
          <w:sz w:val="28"/>
          <w:szCs w:val="28"/>
        </w:rPr>
        <w:t xml:space="preserve">сии» на оз.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3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proofErr w:type="gramStart"/>
      <w:r w:rsidRPr="00E93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Ассоциации молодых педагогов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Бондаренко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 приняла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4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 молодого педагога в г. Иркутске. Заместитель председателя</w:t>
      </w:r>
      <w:r w:rsidR="00DB4AC6">
        <w:rPr>
          <w:rFonts w:ascii="Times New Roman" w:hAnsi="Times New Roman" w:cs="Times New Roman"/>
          <w:sz w:val="28"/>
          <w:szCs w:val="28"/>
        </w:rPr>
        <w:t xml:space="preserve"> городской организации профсоюза Рычкова Н.В. приняла участие в Международном</w:t>
      </w:r>
      <w:r w:rsidR="008D0F4E">
        <w:rPr>
          <w:rFonts w:ascii="Times New Roman" w:hAnsi="Times New Roman" w:cs="Times New Roman"/>
          <w:sz w:val="28"/>
          <w:szCs w:val="28"/>
        </w:rPr>
        <w:t xml:space="preserve"> молодежном профсоюзном лагере «Байкальские </w:t>
      </w:r>
      <w:r w:rsidR="008D0F4E">
        <w:rPr>
          <w:rFonts w:ascii="Times New Roman" w:hAnsi="Times New Roman" w:cs="Times New Roman"/>
          <w:sz w:val="28"/>
          <w:szCs w:val="28"/>
        </w:rPr>
        <w:lastRenderedPageBreak/>
        <w:t>зори»</w:t>
      </w:r>
      <w:r>
        <w:rPr>
          <w:rFonts w:ascii="Times New Roman" w:hAnsi="Times New Roman" w:cs="Times New Roman"/>
          <w:sz w:val="28"/>
          <w:szCs w:val="28"/>
        </w:rPr>
        <w:t xml:space="preserve"> для изучения практики работы с молодыми педагогами</w:t>
      </w:r>
      <w:r w:rsidR="008D0F4E">
        <w:rPr>
          <w:rFonts w:ascii="Times New Roman" w:hAnsi="Times New Roman" w:cs="Times New Roman"/>
          <w:sz w:val="28"/>
          <w:szCs w:val="28"/>
        </w:rPr>
        <w:t>.</w:t>
      </w:r>
      <w:r w:rsidR="005376CB" w:rsidRPr="005376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376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39"/>
            <wp:effectExtent l="0" t="0" r="3175" b="3810"/>
            <wp:docPr id="24" name="Рисунок 24" descr="C:\мои документы\ФОТО\Фото 2017 г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мои документы\ФОТО\Фото 2017 г\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CB" w:rsidRDefault="005376CB" w:rsidP="00C317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07C" w:rsidRDefault="0040773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</w:t>
      </w:r>
      <w:r w:rsidR="0052607C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</w:t>
      </w:r>
      <w:proofErr w:type="spellStart"/>
      <w:r w:rsidR="0052607C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="0052607C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молодых педагогов, на котором Шишова С.А. провела мастер-класс по теме «Правовая грамотность молодого педагога». Были затронуты вопросы соблюдения законодательства при заключении и оформлении трудового договора, аттестации педагогических работников. Заместителем председателя </w:t>
      </w:r>
      <w:proofErr w:type="spellStart"/>
      <w:r w:rsidR="0052607C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Рычковой</w:t>
      </w:r>
      <w:proofErr w:type="spellEnd"/>
      <w:r w:rsidR="0052607C" w:rsidRPr="0039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 помощь для молодых педагогов был подготовлен информационный листок «Основные правила при заключении трудового договора» и буклет «Почему сегодня надо быть членом профсоюза?».  </w:t>
      </w:r>
    </w:p>
    <w:p w:rsidR="005376CB" w:rsidRPr="00407737" w:rsidRDefault="005376CB" w:rsidP="005376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0669A9F" wp14:editId="6B468BAB">
            <wp:extent cx="2961564" cy="2558956"/>
            <wp:effectExtent l="0" t="0" r="0" b="0"/>
            <wp:docPr id="26" name="Рисунок 26" descr="C:\мои документы\Работа с молодежью\Интенсив 2017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мои документы\Работа с молодежью\Интенсив 2017\image (3)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007" cy="256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BA447" wp14:editId="7CAA2F00">
            <wp:extent cx="2961564" cy="2557816"/>
            <wp:effectExtent l="0" t="0" r="0" b="0"/>
            <wp:docPr id="25" name="Рисунок 25" descr="C:\мои документы\Работа с молодежью\Интенсив 2017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мои документы\Работа с молодежью\Интенсив 2017\image (2).jp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56" cy="256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1F1" w:rsidRDefault="00407737" w:rsidP="00C317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7">
        <w:rPr>
          <w:rFonts w:ascii="Times New Roman" w:hAnsi="Times New Roman" w:cs="Times New Roman"/>
          <w:sz w:val="28"/>
          <w:szCs w:val="28"/>
        </w:rPr>
        <w:t>В ноябре</w:t>
      </w:r>
      <w:r w:rsidR="00F57C60" w:rsidRPr="00407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приняли участие в ежегодном традиционном</w:t>
      </w:r>
      <w:r w:rsidR="00C37870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870">
        <w:rPr>
          <w:rFonts w:ascii="Times New Roman" w:hAnsi="Times New Roman" w:cs="Times New Roman"/>
          <w:sz w:val="28"/>
          <w:szCs w:val="28"/>
        </w:rPr>
        <w:t xml:space="preserve"> для молодых педагогов  </w:t>
      </w:r>
      <w:r w:rsidR="00C37870" w:rsidRPr="002B61F1">
        <w:rPr>
          <w:rFonts w:ascii="Times New Roman" w:hAnsi="Times New Roman" w:cs="Times New Roman"/>
          <w:sz w:val="28"/>
          <w:szCs w:val="28"/>
        </w:rPr>
        <w:t>«Посвящение в молодые педагоги»,</w:t>
      </w:r>
      <w:r w:rsidR="00C37870">
        <w:rPr>
          <w:rFonts w:ascii="Times New Roman" w:hAnsi="Times New Roman" w:cs="Times New Roman"/>
          <w:sz w:val="28"/>
          <w:szCs w:val="28"/>
        </w:rPr>
        <w:t xml:space="preserve"> которые впервые пришли на работу в образовательные организации города.</w:t>
      </w:r>
      <w:r w:rsidR="00C37870" w:rsidRPr="00931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02BE" w:rsidRDefault="006F02BE" w:rsidP="006F02B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1057" cy="3017811"/>
            <wp:effectExtent l="0" t="0" r="3175" b="0"/>
            <wp:docPr id="29" name="Рисунок 29" descr="C:\мои документы\Информация для сайта горком\Инфо 2017 года\Инфо по посвящению\IMG_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мои документы\Информация для сайта горком\Инфо 2017 года\Инфо по посвящению\IMG_7085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98" cy="301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CB" w:rsidRPr="00C3174A" w:rsidRDefault="006F02BE" w:rsidP="006F02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FC504" wp14:editId="11061741">
            <wp:extent cx="3016155" cy="2008843"/>
            <wp:effectExtent l="0" t="0" r="0" b="0"/>
            <wp:docPr id="30" name="Рисунок 30" descr="C:\мои документы\Информация для сайта горком\Инфо 2017 года\Инфо по посвящению\IMG_7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мои документы\Информация для сайта горком\Инфо 2017 года\Инфо по посвящению\IMG_7040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117" cy="200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81E637" wp14:editId="0969A766">
            <wp:extent cx="2906973" cy="2004362"/>
            <wp:effectExtent l="0" t="0" r="8255" b="0"/>
            <wp:docPr id="28" name="Рисунок 28" descr="C:\мои документы\Информация для сайта горком\Инфо 2017 года\Инфо по посвящению\IMG_7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мои документы\Информация для сайта горком\Инфо 2017 года\Инфо по посвящению\IMG_7004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71" cy="200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4C" w:rsidRDefault="00541B4C" w:rsidP="00C31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09F" w:rsidRDefault="00081119" w:rsidP="00C3174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Финансовая работа.</w:t>
      </w:r>
    </w:p>
    <w:p w:rsidR="002F651C" w:rsidRPr="002F651C" w:rsidRDefault="002F651C" w:rsidP="00C3174A">
      <w:pPr>
        <w:widowControl w:val="0"/>
        <w:numPr>
          <w:ilvl w:val="12"/>
          <w:numId w:val="0"/>
        </w:numPr>
        <w:tabs>
          <w:tab w:val="right" w:pos="6350"/>
          <w:tab w:val="right" w:pos="65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51C">
        <w:rPr>
          <w:rFonts w:ascii="Times New Roman" w:eastAsia="Times New Roman" w:hAnsi="Times New Roman" w:cs="Times New Roman"/>
          <w:sz w:val="28"/>
          <w:szCs w:val="24"/>
          <w:lang w:eastAsia="ru-RU"/>
        </w:rPr>
        <w:t>Бухгал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терский учет в Читинской городской организации</w:t>
      </w:r>
      <w:r w:rsidRPr="002F6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профсоюза ведется надлежащим образом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F6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бухгалтерским и налоговым законодательством (</w:t>
      </w:r>
      <w:r w:rsidRPr="002F651C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Федеральный закон «О бухгалтерском учете» от 06.12.2011г. № 402-ФЗ, Положения по ведению бухгалтерского учета и бухгалтерской отчетности, Налоговый кодекс РФ, и другие нормативные документы</w:t>
      </w:r>
      <w:r w:rsidRPr="002F65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</w:t>
      </w:r>
    </w:p>
    <w:p w:rsidR="002F651C" w:rsidRPr="002F651C" w:rsidRDefault="002F651C" w:rsidP="00C3174A">
      <w:pPr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ухгалтерский учет ведется автоматизированным способом с применением системы «1С: Предприятие», дистанционной системы «Сбербанк бизнес онлайн» (электронный банк), что позволяет точно и оперативно отслеживать поступление членских профсоюзных взносов на расчетный счет, осуществлять разбивку перечислений в соответствии с установленными отчислениями в соответствующие фонды, отслеживать расходование денежных средств первичными профсоюзными организациями на определенные цели в соответствии с уставом.</w:t>
      </w:r>
    </w:p>
    <w:p w:rsidR="002F651C" w:rsidRPr="002F651C" w:rsidRDefault="002F651C" w:rsidP="00C3174A">
      <w:pPr>
        <w:widowControl w:val="0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 городской организации профсоюза действует фонд социальной поддержки работников образ</w:t>
      </w:r>
      <w:r w:rsidR="00E9368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ования, членов профсоюза. В 2017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городской организации профсоюза 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 проведение целевых мероприятий и оказание материальной помощи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членам профсоюза 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израсходовано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1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 513 800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,00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рублей. В 2017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году увеличены расходы на 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информационную работу, </w:t>
      </w:r>
      <w:r w:rsidRPr="002F65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обучение актива, работу с молодежью, спортивные мероприятия, а также оздоровление и отдых членов профсоюза.</w:t>
      </w:r>
      <w:r w:rsidR="002B61F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8E0B81" w:rsidRDefault="008E0B81" w:rsidP="00C317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0B81" w:rsidRDefault="008E0B81" w:rsidP="00C317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Шишова С.А. </w:t>
      </w:r>
    </w:p>
    <w:p w:rsidR="008E0B81" w:rsidRDefault="008E0B81" w:rsidP="00C317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Читинской городской организации Профсоюза работников н</w:t>
      </w:r>
      <w:r w:rsidR="00986FC9">
        <w:rPr>
          <w:rFonts w:ascii="Times New Roman" w:hAnsi="Times New Roman" w:cs="Times New Roman"/>
          <w:sz w:val="28"/>
          <w:szCs w:val="28"/>
        </w:rPr>
        <w:t>ародного образования и науки РФ.</w:t>
      </w:r>
    </w:p>
    <w:p w:rsidR="008E0B81" w:rsidRDefault="008E0B81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B81" w:rsidRDefault="008E0B81" w:rsidP="00C317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B81" w:rsidRPr="00F266CB" w:rsidRDefault="008E0B81" w:rsidP="00C3174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E0B81" w:rsidRDefault="008E0B81" w:rsidP="00C3174A">
      <w:pPr>
        <w:spacing w:after="0" w:line="360" w:lineRule="auto"/>
        <w:jc w:val="center"/>
      </w:pPr>
    </w:p>
    <w:p w:rsidR="00DC5905" w:rsidRDefault="00DC5905" w:rsidP="00C3174A">
      <w:pPr>
        <w:spacing w:after="0" w:line="360" w:lineRule="auto"/>
      </w:pPr>
    </w:p>
    <w:sectPr w:rsidR="00DC5905" w:rsidSect="00382C59">
      <w:footerReference w:type="default" r:id="rId4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F" w:rsidRDefault="000A7BEF">
      <w:pPr>
        <w:spacing w:after="0" w:line="240" w:lineRule="auto"/>
      </w:pPr>
      <w:r>
        <w:separator/>
      </w:r>
    </w:p>
  </w:endnote>
  <w:endnote w:type="continuationSeparator" w:id="0">
    <w:p w:rsidR="000A7BEF" w:rsidRDefault="000A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13719"/>
      <w:docPartObj>
        <w:docPartGallery w:val="Page Numbers (Bottom of Page)"/>
        <w:docPartUnique/>
      </w:docPartObj>
    </w:sdtPr>
    <w:sdtEndPr/>
    <w:sdtContent>
      <w:p w:rsidR="00382C59" w:rsidRDefault="00E912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CA">
          <w:rPr>
            <w:noProof/>
          </w:rPr>
          <w:t>1</w:t>
        </w:r>
        <w:r>
          <w:fldChar w:fldCharType="end"/>
        </w:r>
      </w:p>
    </w:sdtContent>
  </w:sdt>
  <w:p w:rsidR="00382C59" w:rsidRDefault="000A7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F" w:rsidRDefault="000A7BEF">
      <w:pPr>
        <w:spacing w:after="0" w:line="240" w:lineRule="auto"/>
      </w:pPr>
      <w:r>
        <w:separator/>
      </w:r>
    </w:p>
  </w:footnote>
  <w:footnote w:type="continuationSeparator" w:id="0">
    <w:p w:rsidR="000A7BEF" w:rsidRDefault="000A7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454"/>
    <w:multiLevelType w:val="hybridMultilevel"/>
    <w:tmpl w:val="D298B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05DCC"/>
    <w:multiLevelType w:val="hybridMultilevel"/>
    <w:tmpl w:val="5EC629A6"/>
    <w:lvl w:ilvl="0" w:tplc="401AB0A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B36824"/>
    <w:multiLevelType w:val="hybridMultilevel"/>
    <w:tmpl w:val="04A0E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C4129"/>
    <w:multiLevelType w:val="hybridMultilevel"/>
    <w:tmpl w:val="F23A38D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04F4F78"/>
    <w:multiLevelType w:val="multilevel"/>
    <w:tmpl w:val="DE38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C19BF"/>
    <w:multiLevelType w:val="hybridMultilevel"/>
    <w:tmpl w:val="5EC629A6"/>
    <w:lvl w:ilvl="0" w:tplc="401AB0AA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72"/>
    <w:rsid w:val="0002350E"/>
    <w:rsid w:val="000305E7"/>
    <w:rsid w:val="000702C8"/>
    <w:rsid w:val="00072585"/>
    <w:rsid w:val="00081119"/>
    <w:rsid w:val="000866F1"/>
    <w:rsid w:val="00094E2E"/>
    <w:rsid w:val="00096156"/>
    <w:rsid w:val="000A7BEF"/>
    <w:rsid w:val="000C478E"/>
    <w:rsid w:val="000C6491"/>
    <w:rsid w:val="000E6C3D"/>
    <w:rsid w:val="001056D5"/>
    <w:rsid w:val="00142EB9"/>
    <w:rsid w:val="00146A93"/>
    <w:rsid w:val="00197933"/>
    <w:rsid w:val="001C61B8"/>
    <w:rsid w:val="002046DD"/>
    <w:rsid w:val="00286A82"/>
    <w:rsid w:val="00290ECA"/>
    <w:rsid w:val="002B61F1"/>
    <w:rsid w:val="002C09E6"/>
    <w:rsid w:val="002C7E38"/>
    <w:rsid w:val="002D5633"/>
    <w:rsid w:val="002F651C"/>
    <w:rsid w:val="003921D7"/>
    <w:rsid w:val="003B052A"/>
    <w:rsid w:val="0040308E"/>
    <w:rsid w:val="00407737"/>
    <w:rsid w:val="00422DFF"/>
    <w:rsid w:val="00423E32"/>
    <w:rsid w:val="00462900"/>
    <w:rsid w:val="00506DBF"/>
    <w:rsid w:val="00524E2C"/>
    <w:rsid w:val="0052607C"/>
    <w:rsid w:val="005376CB"/>
    <w:rsid w:val="00541B4C"/>
    <w:rsid w:val="005B264E"/>
    <w:rsid w:val="005B5FA4"/>
    <w:rsid w:val="005D5D08"/>
    <w:rsid w:val="00602514"/>
    <w:rsid w:val="00606DC0"/>
    <w:rsid w:val="006518C8"/>
    <w:rsid w:val="00680768"/>
    <w:rsid w:val="006F02BE"/>
    <w:rsid w:val="006F19DB"/>
    <w:rsid w:val="00740B4E"/>
    <w:rsid w:val="0076750B"/>
    <w:rsid w:val="00792567"/>
    <w:rsid w:val="007A08A4"/>
    <w:rsid w:val="007A2F79"/>
    <w:rsid w:val="007A73D1"/>
    <w:rsid w:val="00840DE0"/>
    <w:rsid w:val="00845033"/>
    <w:rsid w:val="00881707"/>
    <w:rsid w:val="008B47BA"/>
    <w:rsid w:val="008C66EB"/>
    <w:rsid w:val="008D0F4E"/>
    <w:rsid w:val="008D69DF"/>
    <w:rsid w:val="008E0B81"/>
    <w:rsid w:val="00900C05"/>
    <w:rsid w:val="00902FB9"/>
    <w:rsid w:val="00986FC9"/>
    <w:rsid w:val="009B7447"/>
    <w:rsid w:val="009E64C6"/>
    <w:rsid w:val="00A121F2"/>
    <w:rsid w:val="00A5509F"/>
    <w:rsid w:val="00A609BF"/>
    <w:rsid w:val="00A6724B"/>
    <w:rsid w:val="00A705FD"/>
    <w:rsid w:val="00A85ED6"/>
    <w:rsid w:val="00AC01DB"/>
    <w:rsid w:val="00B005AC"/>
    <w:rsid w:val="00B03DD8"/>
    <w:rsid w:val="00B34CB9"/>
    <w:rsid w:val="00B37A72"/>
    <w:rsid w:val="00B7035B"/>
    <w:rsid w:val="00B76750"/>
    <w:rsid w:val="00BD1ED1"/>
    <w:rsid w:val="00BE747F"/>
    <w:rsid w:val="00C3174A"/>
    <w:rsid w:val="00C37870"/>
    <w:rsid w:val="00C511EF"/>
    <w:rsid w:val="00C67061"/>
    <w:rsid w:val="00C771F7"/>
    <w:rsid w:val="00C957ED"/>
    <w:rsid w:val="00CB41EF"/>
    <w:rsid w:val="00CC7B04"/>
    <w:rsid w:val="00CF300F"/>
    <w:rsid w:val="00D63C8B"/>
    <w:rsid w:val="00DB4AC6"/>
    <w:rsid w:val="00DC5905"/>
    <w:rsid w:val="00E66B35"/>
    <w:rsid w:val="00E91275"/>
    <w:rsid w:val="00E9368D"/>
    <w:rsid w:val="00F57C60"/>
    <w:rsid w:val="00F607D7"/>
    <w:rsid w:val="00F63573"/>
    <w:rsid w:val="00FA1EDE"/>
    <w:rsid w:val="00FA283C"/>
    <w:rsid w:val="00FB5E9D"/>
    <w:rsid w:val="00FE713C"/>
    <w:rsid w:val="00F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81"/>
    <w:pPr>
      <w:ind w:left="720"/>
      <w:contextualSpacing/>
    </w:pPr>
  </w:style>
  <w:style w:type="character" w:customStyle="1" w:styleId="apple-converted-space">
    <w:name w:val="apple-converted-space"/>
    <w:basedOn w:val="a0"/>
    <w:rsid w:val="008E0B81"/>
  </w:style>
  <w:style w:type="table" w:styleId="a4">
    <w:name w:val="Table Grid"/>
    <w:basedOn w:val="a1"/>
    <w:uiPriority w:val="59"/>
    <w:rsid w:val="008E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B81"/>
  </w:style>
  <w:style w:type="paragraph" w:styleId="a7">
    <w:name w:val="Balloon Text"/>
    <w:basedOn w:val="a"/>
    <w:link w:val="a8"/>
    <w:uiPriority w:val="99"/>
    <w:semiHidden/>
    <w:unhideWhenUsed/>
    <w:rsid w:val="008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B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5AC"/>
  </w:style>
  <w:style w:type="paragraph" w:styleId="ab">
    <w:name w:val="Normal (Web)"/>
    <w:basedOn w:val="a"/>
    <w:uiPriority w:val="99"/>
    <w:unhideWhenUsed/>
    <w:rsid w:val="00B0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81"/>
    <w:pPr>
      <w:ind w:left="720"/>
      <w:contextualSpacing/>
    </w:pPr>
  </w:style>
  <w:style w:type="character" w:customStyle="1" w:styleId="apple-converted-space">
    <w:name w:val="apple-converted-space"/>
    <w:basedOn w:val="a0"/>
    <w:rsid w:val="008E0B81"/>
  </w:style>
  <w:style w:type="table" w:styleId="a4">
    <w:name w:val="Table Grid"/>
    <w:basedOn w:val="a1"/>
    <w:uiPriority w:val="59"/>
    <w:rsid w:val="008E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E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B81"/>
  </w:style>
  <w:style w:type="paragraph" w:styleId="a7">
    <w:name w:val="Balloon Text"/>
    <w:basedOn w:val="a"/>
    <w:link w:val="a8"/>
    <w:uiPriority w:val="99"/>
    <w:semiHidden/>
    <w:unhideWhenUsed/>
    <w:rsid w:val="008E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B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00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5AC"/>
  </w:style>
  <w:style w:type="paragraph" w:styleId="ab">
    <w:name w:val="Normal (Web)"/>
    <w:basedOn w:val="a"/>
    <w:uiPriority w:val="99"/>
    <w:unhideWhenUsed/>
    <w:rsid w:val="00B0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4255</Words>
  <Characters>24257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GordeevAV</cp:lastModifiedBy>
  <cp:revision>2</cp:revision>
  <cp:lastPrinted>2018-02-09T02:19:00Z</cp:lastPrinted>
  <dcterms:created xsi:type="dcterms:W3CDTF">2018-02-19T02:34:00Z</dcterms:created>
  <dcterms:modified xsi:type="dcterms:W3CDTF">2018-02-19T02:34:00Z</dcterms:modified>
</cp:coreProperties>
</file>